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04A4" w14:textId="3B83C8FF" w:rsidR="00955C62" w:rsidRPr="00E10C0F" w:rsidRDefault="00426985" w:rsidP="003A7A72">
      <w:pPr>
        <w:spacing w:line="280" w:lineRule="exact"/>
        <w:ind w:left="720" w:firstLine="720"/>
        <w:jc w:val="righ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 xml:space="preserve">    </w:t>
      </w:r>
      <w:r w:rsidR="00C40D18" w:rsidRPr="00E10C0F">
        <w:rPr>
          <w:rFonts w:ascii="Garamond" w:eastAsia="Arial" w:hAnsi="Garamond" w:cs="Arial"/>
          <w:color w:val="000000" w:themeColor="text1"/>
          <w:sz w:val="20"/>
          <w:szCs w:val="20"/>
          <w:lang w:eastAsia="ja-JP"/>
        </w:rPr>
        <w:tab/>
      </w:r>
      <w:r w:rsidR="00E10C0F" w:rsidRPr="00E10C0F">
        <w:rPr>
          <w:rFonts w:ascii="Garamond" w:eastAsia="Arial" w:hAnsi="Garamond" w:cs="Arial"/>
          <w:color w:val="000000" w:themeColor="text1"/>
          <w:sz w:val="20"/>
          <w:szCs w:val="20"/>
          <w:lang w:eastAsia="ja-JP"/>
        </w:rPr>
        <w:t>September</w:t>
      </w:r>
      <w:r w:rsidR="001D7142" w:rsidRPr="00E10C0F">
        <w:rPr>
          <w:rFonts w:ascii="Garamond" w:eastAsia="Arial" w:hAnsi="Garamond" w:cs="Arial"/>
          <w:color w:val="000000" w:themeColor="text1"/>
          <w:sz w:val="20"/>
          <w:szCs w:val="20"/>
          <w:lang w:eastAsia="ja-JP"/>
        </w:rPr>
        <w:t xml:space="preserve"> </w:t>
      </w:r>
      <w:r w:rsidR="009B195E" w:rsidRPr="00E10C0F">
        <w:rPr>
          <w:rFonts w:ascii="Garamond" w:eastAsia="Arial" w:hAnsi="Garamond" w:cs="Arial"/>
          <w:color w:val="000000" w:themeColor="text1"/>
          <w:sz w:val="20"/>
          <w:szCs w:val="20"/>
          <w:lang w:eastAsia="ja-JP"/>
        </w:rPr>
        <w:t>20</w:t>
      </w:r>
      <w:r w:rsidR="00E10C0F" w:rsidRPr="00E10C0F">
        <w:rPr>
          <w:rFonts w:ascii="Garamond" w:eastAsia="Arial" w:hAnsi="Garamond" w:cs="Arial"/>
          <w:color w:val="000000" w:themeColor="text1"/>
          <w:sz w:val="20"/>
          <w:szCs w:val="20"/>
          <w:lang w:eastAsia="ja-JP"/>
        </w:rPr>
        <w:t>20</w:t>
      </w:r>
    </w:p>
    <w:p w14:paraId="188D32DF" w14:textId="77777777" w:rsidR="003F6E5F" w:rsidRPr="00E10C0F" w:rsidRDefault="003F6E5F" w:rsidP="003A7A72">
      <w:pPr>
        <w:spacing w:line="280" w:lineRule="exact"/>
        <w:ind w:left="720" w:firstLine="720"/>
        <w:jc w:val="right"/>
        <w:rPr>
          <w:rFonts w:ascii="Garamond" w:eastAsia="Arial" w:hAnsi="Garamond" w:cs="Arial"/>
          <w:color w:val="000000" w:themeColor="text1"/>
          <w:sz w:val="20"/>
          <w:szCs w:val="20"/>
          <w:lang w:eastAsia="ja-JP"/>
        </w:rPr>
      </w:pPr>
    </w:p>
    <w:p w14:paraId="33EEC35F" w14:textId="77777777" w:rsidR="00724FDE" w:rsidRPr="00E10C0F" w:rsidRDefault="00724FDE" w:rsidP="00480797">
      <w:pPr>
        <w:spacing w:line="280" w:lineRule="exact"/>
        <w:rPr>
          <w:rFonts w:ascii="Garamond" w:eastAsia="Arial" w:hAnsi="Garamond" w:cs="Arial"/>
          <w:color w:val="000000" w:themeColor="text1"/>
          <w:sz w:val="20"/>
          <w:szCs w:val="20"/>
          <w:lang w:eastAsia="ja-JP"/>
        </w:rPr>
      </w:pPr>
    </w:p>
    <w:p w14:paraId="69C9EB66" w14:textId="2EE67647" w:rsidR="00955C62" w:rsidRPr="00E10C0F" w:rsidRDefault="0024200F" w:rsidP="0024200F">
      <w:pPr>
        <w:tabs>
          <w:tab w:val="center" w:pos="4500"/>
          <w:tab w:val="left" w:pos="7350"/>
        </w:tabs>
        <w:spacing w:line="280" w:lineRule="exact"/>
        <w:rPr>
          <w:rFonts w:ascii="Garamond" w:eastAsia="Arial" w:hAnsi="Garamond" w:cs="Arial"/>
          <w:b/>
          <w:color w:val="000000" w:themeColor="text1"/>
          <w:sz w:val="20"/>
          <w:szCs w:val="20"/>
          <w:lang w:eastAsia="ja-JP"/>
        </w:rPr>
      </w:pPr>
      <w:r w:rsidRPr="00E10C0F">
        <w:rPr>
          <w:rFonts w:ascii="Garamond" w:eastAsia="Arial" w:hAnsi="Garamond" w:cs="Arial"/>
          <w:color w:val="000000" w:themeColor="text1"/>
          <w:sz w:val="20"/>
          <w:szCs w:val="20"/>
          <w:lang w:eastAsia="ja-JP"/>
        </w:rPr>
        <w:tab/>
      </w:r>
      <w:r w:rsidR="00955C62" w:rsidRPr="00E10C0F">
        <w:rPr>
          <w:rFonts w:ascii="Garamond" w:eastAsia="Arial" w:hAnsi="Garamond" w:cs="Arial"/>
          <w:b/>
          <w:color w:val="000000" w:themeColor="text1"/>
          <w:sz w:val="20"/>
          <w:szCs w:val="20"/>
          <w:lang w:eastAsia="ja-JP"/>
        </w:rPr>
        <w:t>CURRICULUM VITAE</w:t>
      </w:r>
      <w:r w:rsidRPr="00E10C0F">
        <w:rPr>
          <w:rFonts w:ascii="Garamond" w:eastAsia="Arial" w:hAnsi="Garamond" w:cs="Arial"/>
          <w:b/>
          <w:color w:val="000000" w:themeColor="text1"/>
          <w:sz w:val="20"/>
          <w:szCs w:val="20"/>
          <w:lang w:eastAsia="ja-JP"/>
        </w:rPr>
        <w:tab/>
      </w:r>
    </w:p>
    <w:p w14:paraId="0258AABC" w14:textId="77777777" w:rsidR="00480797" w:rsidRPr="00E10C0F" w:rsidRDefault="00480797" w:rsidP="00480797">
      <w:pPr>
        <w:spacing w:line="280" w:lineRule="exact"/>
        <w:rPr>
          <w:rFonts w:ascii="Garamond" w:eastAsia="Arial" w:hAnsi="Garamond" w:cs="Arial"/>
          <w:bCs/>
          <w:color w:val="000000" w:themeColor="text1"/>
          <w:sz w:val="20"/>
          <w:szCs w:val="20"/>
          <w:lang w:eastAsia="ja-JP"/>
        </w:rPr>
      </w:pPr>
    </w:p>
    <w:p w14:paraId="1E9A9962" w14:textId="659827A8" w:rsidR="00955C62" w:rsidRPr="00E10C0F" w:rsidRDefault="00CD5CD5" w:rsidP="001F4062">
      <w:pPr>
        <w:spacing w:line="280" w:lineRule="exact"/>
        <w:jc w:val="center"/>
        <w:rPr>
          <w:rFonts w:ascii="Garamond" w:eastAsia="Arial" w:hAnsi="Garamond" w:cs="Arial"/>
          <w:b/>
          <w:bCs/>
          <w:color w:val="000000" w:themeColor="text1"/>
          <w:sz w:val="20"/>
          <w:szCs w:val="20"/>
          <w:lang w:eastAsia="ja-JP"/>
        </w:rPr>
      </w:pPr>
      <w:r w:rsidRPr="00E10C0F">
        <w:rPr>
          <w:rFonts w:ascii="Garamond" w:eastAsia="Arial" w:hAnsi="Garamond" w:cs="Arial"/>
          <w:b/>
          <w:bCs/>
          <w:color w:val="000000" w:themeColor="text1"/>
          <w:sz w:val="20"/>
          <w:szCs w:val="20"/>
          <w:lang w:eastAsia="ja-JP"/>
        </w:rPr>
        <w:t xml:space="preserve">Leslie </w:t>
      </w:r>
      <w:r w:rsidR="00955C62" w:rsidRPr="00E10C0F">
        <w:rPr>
          <w:rFonts w:ascii="Garamond" w:eastAsia="Arial" w:hAnsi="Garamond" w:cs="Arial"/>
          <w:b/>
          <w:bCs/>
          <w:color w:val="000000" w:themeColor="text1"/>
          <w:sz w:val="20"/>
          <w:szCs w:val="20"/>
          <w:lang w:eastAsia="ja-JP"/>
        </w:rPr>
        <w:t>Pratch</w:t>
      </w:r>
    </w:p>
    <w:p w14:paraId="2BFB0917" w14:textId="77777777" w:rsidR="00955C62" w:rsidRPr="00E10C0F" w:rsidRDefault="00955C62" w:rsidP="00A718A1">
      <w:pPr>
        <w:spacing w:line="280" w:lineRule="exact"/>
        <w:rPr>
          <w:rFonts w:ascii="Garamond" w:eastAsia="Arial" w:hAnsi="Garamond" w:cs="Arial"/>
          <w:color w:val="000000" w:themeColor="text1"/>
          <w:sz w:val="20"/>
          <w:szCs w:val="20"/>
          <w:lang w:eastAsia="ja-JP"/>
        </w:rPr>
      </w:pPr>
    </w:p>
    <w:p w14:paraId="58988295" w14:textId="77777777" w:rsidR="00955C62" w:rsidRPr="00E10C0F" w:rsidRDefault="00955C62" w:rsidP="00A718A1">
      <w:pPr>
        <w:spacing w:line="280" w:lineRule="exact"/>
        <w:rPr>
          <w:rFonts w:ascii="Garamond" w:eastAsia="Arial" w:hAnsi="Garamond" w:cs="Arial"/>
          <w:color w:val="000000" w:themeColor="text1"/>
          <w:sz w:val="20"/>
          <w:szCs w:val="20"/>
          <w:lang w:eastAsia="ja-JP"/>
        </w:rPr>
      </w:pPr>
    </w:p>
    <w:p w14:paraId="6DD6760D" w14:textId="77777777" w:rsidR="00724FDE" w:rsidRPr="00E10C0F" w:rsidRDefault="00724FDE" w:rsidP="00A718A1">
      <w:pPr>
        <w:spacing w:line="280" w:lineRule="exact"/>
        <w:rPr>
          <w:rFonts w:ascii="Garamond" w:eastAsia="Arial" w:hAnsi="Garamond" w:cs="Arial"/>
          <w:color w:val="000000" w:themeColor="text1"/>
          <w:sz w:val="20"/>
          <w:szCs w:val="20"/>
          <w:lang w:eastAsia="ja-JP"/>
        </w:rPr>
      </w:pPr>
    </w:p>
    <w:p w14:paraId="577BCE74" w14:textId="77777777" w:rsidR="00724FDE" w:rsidRPr="00E10C0F" w:rsidRDefault="00724FDE" w:rsidP="00A718A1">
      <w:pPr>
        <w:spacing w:line="280" w:lineRule="exact"/>
        <w:rPr>
          <w:rFonts w:ascii="Garamond" w:eastAsia="Arial" w:hAnsi="Garamond" w:cs="Arial"/>
          <w:color w:val="000000" w:themeColor="text1"/>
          <w:sz w:val="20"/>
          <w:szCs w:val="20"/>
          <w:lang w:eastAsia="ja-JP"/>
        </w:rPr>
      </w:pPr>
    </w:p>
    <w:p w14:paraId="43AC0A30" w14:textId="00A92038" w:rsidR="00955C62" w:rsidRPr="00E10C0F" w:rsidRDefault="00955C62" w:rsidP="00A718A1">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color w:val="000000" w:themeColor="text1"/>
          <w:sz w:val="20"/>
          <w:szCs w:val="20"/>
          <w:lang w:eastAsia="ja-JP"/>
        </w:rPr>
        <w:t>Address:</w:t>
      </w:r>
      <w:r w:rsidRPr="00E10C0F">
        <w:rPr>
          <w:rFonts w:ascii="Garamond" w:eastAsia="Arial" w:hAnsi="Garamond" w:cs="Arial"/>
          <w:color w:val="000000" w:themeColor="text1"/>
          <w:sz w:val="20"/>
          <w:szCs w:val="20"/>
          <w:lang w:eastAsia="ja-JP"/>
        </w:rPr>
        <w:tab/>
      </w:r>
      <w:r w:rsidR="00C81C54" w:rsidRPr="00E10C0F">
        <w:rPr>
          <w:rFonts w:ascii="Garamond" w:eastAsia="Arial" w:hAnsi="Garamond" w:cs="Arial"/>
          <w:color w:val="000000" w:themeColor="text1"/>
          <w:sz w:val="20"/>
          <w:szCs w:val="20"/>
          <w:lang w:eastAsia="ja-JP"/>
        </w:rPr>
        <w:tab/>
      </w:r>
      <w:r w:rsidR="00B06BFC"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Leslie S. Pratch</w:t>
      </w:r>
    </w:p>
    <w:p w14:paraId="5576186A" w14:textId="090CA681" w:rsidR="00955C62" w:rsidRPr="00E10C0F" w:rsidRDefault="00FA7621" w:rsidP="00C81C54">
      <w:pPr>
        <w:spacing w:line="280" w:lineRule="exact"/>
        <w:ind w:left="1440" w:firstLine="72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107 Seminary Street</w:t>
      </w:r>
    </w:p>
    <w:p w14:paraId="0E7D40D4" w14:textId="2BD6F525" w:rsidR="00F60664" w:rsidRPr="00E10C0F" w:rsidRDefault="00F60664" w:rsidP="00C81C54">
      <w:pPr>
        <w:spacing w:line="280" w:lineRule="exact"/>
        <w:ind w:left="1440" w:firstLine="72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New Canaan, CT  06840</w:t>
      </w:r>
    </w:p>
    <w:p w14:paraId="2E937B3E" w14:textId="77777777" w:rsidR="00955C62" w:rsidRPr="00E10C0F" w:rsidRDefault="00955C62" w:rsidP="00A718A1">
      <w:pPr>
        <w:spacing w:line="280" w:lineRule="exact"/>
        <w:rPr>
          <w:rFonts w:ascii="Garamond" w:eastAsia="Arial" w:hAnsi="Garamond" w:cs="Arial"/>
          <w:color w:val="000000" w:themeColor="text1"/>
          <w:sz w:val="20"/>
          <w:szCs w:val="20"/>
          <w:lang w:eastAsia="ja-JP"/>
        </w:rPr>
      </w:pPr>
    </w:p>
    <w:p w14:paraId="6AEBC01B" w14:textId="1FCA830C" w:rsidR="00955C62" w:rsidRPr="00E10C0F" w:rsidRDefault="00955C62" w:rsidP="00A718A1">
      <w:pPr>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 xml:space="preserve">Phone: </w:t>
      </w:r>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r w:rsidR="0096752D" w:rsidRPr="00E10C0F">
        <w:rPr>
          <w:rFonts w:ascii="Garamond" w:eastAsia="Arial" w:hAnsi="Garamond" w:cs="Arial"/>
          <w:color w:val="000000" w:themeColor="text1"/>
          <w:sz w:val="20"/>
          <w:szCs w:val="20"/>
          <w:lang w:eastAsia="ja-JP"/>
        </w:rPr>
        <w:tab/>
      </w:r>
      <w:r w:rsidR="001F3217" w:rsidRPr="00E10C0F">
        <w:rPr>
          <w:rFonts w:ascii="Garamond" w:eastAsia="Arial" w:hAnsi="Garamond" w:cs="Arial"/>
          <w:color w:val="000000" w:themeColor="text1"/>
          <w:sz w:val="20"/>
          <w:szCs w:val="20"/>
          <w:lang w:eastAsia="ja-JP"/>
        </w:rPr>
        <w:t>(312) 384-0040</w:t>
      </w:r>
      <w:r w:rsidR="00194584" w:rsidRPr="00E10C0F">
        <w:rPr>
          <w:rFonts w:ascii="Garamond" w:eastAsia="Arial" w:hAnsi="Garamond" w:cs="Arial"/>
          <w:color w:val="000000" w:themeColor="text1"/>
          <w:sz w:val="20"/>
          <w:szCs w:val="20"/>
          <w:lang w:eastAsia="ja-JP"/>
        </w:rPr>
        <w:t xml:space="preserve"> (cell)</w:t>
      </w:r>
    </w:p>
    <w:p w14:paraId="7345C228" w14:textId="6EA539C5" w:rsidR="00B06BFC" w:rsidRPr="00E10C0F" w:rsidRDefault="00B06BFC" w:rsidP="00A718A1">
      <w:pPr>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p>
    <w:p w14:paraId="7135A9B1" w14:textId="77777777" w:rsidR="00C92F67" w:rsidRPr="00E10C0F" w:rsidRDefault="00C92F67" w:rsidP="00A718A1">
      <w:pPr>
        <w:spacing w:line="280" w:lineRule="exact"/>
        <w:rPr>
          <w:rFonts w:ascii="Garamond" w:eastAsia="Arial" w:hAnsi="Garamond" w:cs="Arial"/>
          <w:bCs/>
          <w:color w:val="000000" w:themeColor="text1"/>
          <w:sz w:val="20"/>
          <w:szCs w:val="20"/>
          <w:lang w:eastAsia="ja-JP"/>
        </w:rPr>
      </w:pPr>
    </w:p>
    <w:p w14:paraId="32BBDC12" w14:textId="77777777" w:rsidR="00955C62" w:rsidRPr="00E10C0F" w:rsidRDefault="00955C62" w:rsidP="00A718A1">
      <w:pPr>
        <w:spacing w:line="280" w:lineRule="exact"/>
        <w:rPr>
          <w:rFonts w:ascii="Garamond" w:eastAsia="Arial" w:hAnsi="Garamond" w:cs="Arial"/>
          <w:b/>
          <w:bCs/>
          <w:color w:val="000000" w:themeColor="text1"/>
          <w:sz w:val="20"/>
          <w:szCs w:val="20"/>
          <w:lang w:eastAsia="ja-JP"/>
        </w:rPr>
      </w:pPr>
      <w:r w:rsidRPr="00E10C0F">
        <w:rPr>
          <w:rFonts w:ascii="Garamond" w:eastAsia="Arial" w:hAnsi="Garamond" w:cs="Arial"/>
          <w:b/>
          <w:bCs/>
          <w:color w:val="000000" w:themeColor="text1"/>
          <w:sz w:val="20"/>
          <w:szCs w:val="20"/>
          <w:lang w:eastAsia="ja-JP"/>
        </w:rPr>
        <w:t>Education</w:t>
      </w:r>
      <w:r w:rsidR="00D334C5" w:rsidRPr="00E10C0F">
        <w:rPr>
          <w:rFonts w:ascii="Garamond" w:eastAsia="Arial" w:hAnsi="Garamond" w:cs="Arial"/>
          <w:b/>
          <w:bCs/>
          <w:color w:val="000000" w:themeColor="text1"/>
          <w:sz w:val="20"/>
          <w:szCs w:val="20"/>
          <w:lang w:eastAsia="ja-JP"/>
        </w:rPr>
        <w:t>:</w:t>
      </w:r>
    </w:p>
    <w:p w14:paraId="6BF66040" w14:textId="77777777" w:rsidR="00955C62" w:rsidRPr="00E10C0F" w:rsidRDefault="00955C62" w:rsidP="00A718A1">
      <w:pPr>
        <w:spacing w:line="280" w:lineRule="exact"/>
        <w:rPr>
          <w:rFonts w:ascii="Garamond" w:eastAsia="Arial" w:hAnsi="Garamond" w:cs="Arial"/>
          <w:bCs/>
          <w:color w:val="000000" w:themeColor="text1"/>
          <w:sz w:val="20"/>
          <w:szCs w:val="20"/>
          <w:lang w:eastAsia="ja-JP"/>
        </w:rPr>
      </w:pPr>
    </w:p>
    <w:p w14:paraId="65D75C8D" w14:textId="77777777" w:rsidR="00955C62" w:rsidRPr="00E10C0F" w:rsidRDefault="003E550B" w:rsidP="00A718A1">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B.A.</w:t>
      </w:r>
      <w:r w:rsidRPr="00E10C0F">
        <w:rPr>
          <w:rFonts w:ascii="Garamond" w:eastAsia="Arial" w:hAnsi="Garamond" w:cs="Arial"/>
          <w:bCs/>
          <w:color w:val="000000" w:themeColor="text1"/>
          <w:sz w:val="20"/>
          <w:szCs w:val="20"/>
          <w:lang w:eastAsia="ja-JP"/>
        </w:rPr>
        <w:tab/>
      </w:r>
      <w:r w:rsidR="00955C62" w:rsidRPr="00E10C0F">
        <w:rPr>
          <w:rFonts w:ascii="Garamond" w:eastAsia="Arial" w:hAnsi="Garamond" w:cs="Arial"/>
          <w:bCs/>
          <w:color w:val="000000" w:themeColor="text1"/>
          <w:sz w:val="20"/>
          <w:szCs w:val="20"/>
          <w:lang w:eastAsia="ja-JP"/>
        </w:rPr>
        <w:t xml:space="preserve">Williams College, 1984. </w:t>
      </w:r>
      <w:r w:rsidR="008C3BA4" w:rsidRPr="00E10C0F">
        <w:rPr>
          <w:rFonts w:ascii="Garamond" w:eastAsia="Arial" w:hAnsi="Garamond" w:cs="Arial"/>
          <w:bCs/>
          <w:color w:val="000000" w:themeColor="text1"/>
          <w:sz w:val="20"/>
          <w:szCs w:val="20"/>
          <w:lang w:eastAsia="ja-JP"/>
        </w:rPr>
        <w:t>Cum L</w:t>
      </w:r>
      <w:r w:rsidR="00955C62" w:rsidRPr="00E10C0F">
        <w:rPr>
          <w:rFonts w:ascii="Garamond" w:eastAsia="Arial" w:hAnsi="Garamond" w:cs="Arial"/>
          <w:bCs/>
          <w:color w:val="000000" w:themeColor="text1"/>
          <w:sz w:val="20"/>
          <w:szCs w:val="20"/>
          <w:lang w:eastAsia="ja-JP"/>
        </w:rPr>
        <w:t>aude</w:t>
      </w:r>
      <w:r w:rsidR="008C3BA4" w:rsidRPr="00E10C0F">
        <w:rPr>
          <w:rFonts w:ascii="Garamond" w:eastAsia="Arial" w:hAnsi="Garamond" w:cs="Arial"/>
          <w:bCs/>
          <w:color w:val="000000" w:themeColor="text1"/>
          <w:sz w:val="20"/>
          <w:szCs w:val="20"/>
          <w:lang w:eastAsia="ja-JP"/>
        </w:rPr>
        <w:t>. Majored</w:t>
      </w:r>
      <w:r w:rsidR="00955C62" w:rsidRPr="00E10C0F">
        <w:rPr>
          <w:rFonts w:ascii="Garamond" w:eastAsia="Arial" w:hAnsi="Garamond" w:cs="Arial"/>
          <w:bCs/>
          <w:color w:val="000000" w:themeColor="text1"/>
          <w:sz w:val="20"/>
          <w:szCs w:val="20"/>
          <w:lang w:eastAsia="ja-JP"/>
        </w:rPr>
        <w:t xml:space="preserve"> in Religion</w:t>
      </w:r>
    </w:p>
    <w:p w14:paraId="12067D3E" w14:textId="77777777" w:rsidR="007362DD" w:rsidRPr="00E10C0F" w:rsidRDefault="00955C62" w:rsidP="007362DD">
      <w:pPr>
        <w:spacing w:line="280" w:lineRule="exact"/>
        <w:ind w:left="720" w:hanging="72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 xml:space="preserve">M.A. </w:t>
      </w:r>
      <w:r w:rsidRPr="00E10C0F">
        <w:rPr>
          <w:rFonts w:ascii="Garamond" w:eastAsia="Arial" w:hAnsi="Garamond" w:cs="Arial"/>
          <w:bCs/>
          <w:color w:val="000000" w:themeColor="text1"/>
          <w:sz w:val="20"/>
          <w:szCs w:val="20"/>
          <w:lang w:eastAsia="ja-JP"/>
        </w:rPr>
        <w:tab/>
      </w:r>
      <w:r w:rsidR="00042013" w:rsidRPr="00E10C0F">
        <w:rPr>
          <w:rFonts w:ascii="Garamond" w:eastAsia="Arial" w:hAnsi="Garamond" w:cs="Arial"/>
          <w:bCs/>
          <w:color w:val="000000" w:themeColor="text1"/>
          <w:sz w:val="20"/>
          <w:szCs w:val="20"/>
          <w:lang w:eastAsia="ja-JP"/>
        </w:rPr>
        <w:t xml:space="preserve">The </w:t>
      </w:r>
      <w:r w:rsidRPr="00E10C0F">
        <w:rPr>
          <w:rFonts w:ascii="Garamond" w:eastAsia="Arial" w:hAnsi="Garamond" w:cs="Arial"/>
          <w:bCs/>
          <w:color w:val="000000" w:themeColor="text1"/>
          <w:sz w:val="20"/>
          <w:szCs w:val="20"/>
          <w:lang w:eastAsia="ja-JP"/>
        </w:rPr>
        <w:t>University of Chicago, 1989. Human Development</w:t>
      </w:r>
      <w:r w:rsidR="00B17059" w:rsidRPr="00E10C0F">
        <w:rPr>
          <w:rFonts w:ascii="Garamond" w:eastAsia="Arial" w:hAnsi="Garamond" w:cs="Arial"/>
          <w:bCs/>
          <w:color w:val="000000" w:themeColor="text1"/>
          <w:sz w:val="20"/>
          <w:szCs w:val="20"/>
          <w:lang w:eastAsia="ja-JP"/>
        </w:rPr>
        <w:t xml:space="preserve">. Focused on </w:t>
      </w:r>
      <w:r w:rsidR="00A23206" w:rsidRPr="00E10C0F">
        <w:rPr>
          <w:rFonts w:ascii="Garamond" w:eastAsia="Arial" w:hAnsi="Garamond" w:cs="Arial"/>
          <w:bCs/>
          <w:color w:val="000000" w:themeColor="text1"/>
          <w:sz w:val="20"/>
          <w:szCs w:val="20"/>
          <w:lang w:eastAsia="ja-JP"/>
        </w:rPr>
        <w:t>psychological, sociological, and anthropological theory and research on human development</w:t>
      </w:r>
      <w:r w:rsidR="00B01B00" w:rsidRPr="00E10C0F">
        <w:rPr>
          <w:rFonts w:ascii="Garamond" w:eastAsia="Arial" w:hAnsi="Garamond" w:cs="Arial"/>
          <w:bCs/>
          <w:color w:val="000000" w:themeColor="text1"/>
          <w:sz w:val="20"/>
          <w:szCs w:val="20"/>
          <w:lang w:eastAsia="ja-JP"/>
        </w:rPr>
        <w:t>; see below for Trial Research</w:t>
      </w:r>
    </w:p>
    <w:p w14:paraId="1DFF7C35" w14:textId="77777777" w:rsidR="00955C62" w:rsidRPr="00E10C0F" w:rsidRDefault="00955C62" w:rsidP="007362DD">
      <w:pPr>
        <w:spacing w:line="280" w:lineRule="exact"/>
        <w:ind w:left="720" w:hanging="72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Ph.D.</w:t>
      </w:r>
      <w:r w:rsidRPr="00E10C0F">
        <w:rPr>
          <w:rFonts w:ascii="Garamond" w:eastAsia="Arial" w:hAnsi="Garamond" w:cs="Arial"/>
          <w:bCs/>
          <w:color w:val="000000" w:themeColor="text1"/>
          <w:sz w:val="20"/>
          <w:szCs w:val="20"/>
          <w:lang w:eastAsia="ja-JP"/>
        </w:rPr>
        <w:tab/>
        <w:t>Northwestern University, 1995. Clinical Psych</w:t>
      </w:r>
      <w:r w:rsidR="00B941F0" w:rsidRPr="00E10C0F">
        <w:rPr>
          <w:rFonts w:ascii="Garamond" w:eastAsia="Arial" w:hAnsi="Garamond" w:cs="Arial"/>
          <w:bCs/>
          <w:color w:val="000000" w:themeColor="text1"/>
          <w:sz w:val="20"/>
          <w:szCs w:val="20"/>
          <w:lang w:eastAsia="ja-JP"/>
        </w:rPr>
        <w:t>ology (A.P.A.-accredited</w:t>
      </w:r>
      <w:r w:rsidRPr="00E10C0F">
        <w:rPr>
          <w:rFonts w:ascii="Garamond" w:eastAsia="Arial" w:hAnsi="Garamond" w:cs="Arial"/>
          <w:bCs/>
          <w:color w:val="000000" w:themeColor="text1"/>
          <w:sz w:val="20"/>
          <w:szCs w:val="20"/>
          <w:lang w:eastAsia="ja-JP"/>
        </w:rPr>
        <w:t>)</w:t>
      </w:r>
      <w:r w:rsidR="007362DD" w:rsidRPr="00E10C0F">
        <w:rPr>
          <w:rFonts w:ascii="Garamond" w:eastAsia="Arial" w:hAnsi="Garamond" w:cs="Arial"/>
          <w:bCs/>
          <w:color w:val="000000" w:themeColor="text1"/>
          <w:sz w:val="20"/>
          <w:szCs w:val="20"/>
          <w:lang w:eastAsia="ja-JP"/>
        </w:rPr>
        <w:t>. Dissertation on “Some Personality Correlates of Small Group Leadership Effectiveness in Business School Students.”</w:t>
      </w:r>
    </w:p>
    <w:p w14:paraId="6D4CB812" w14:textId="63F72A99" w:rsidR="00955C62" w:rsidRPr="00E10C0F" w:rsidRDefault="00C44CAD" w:rsidP="00142155">
      <w:pPr>
        <w:spacing w:line="280" w:lineRule="exact"/>
        <w:ind w:left="720" w:hanging="72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M.B.A.</w:t>
      </w:r>
      <w:r w:rsidRPr="00E10C0F">
        <w:rPr>
          <w:rFonts w:ascii="Garamond" w:eastAsia="Arial" w:hAnsi="Garamond" w:cs="Arial"/>
          <w:bCs/>
          <w:color w:val="000000" w:themeColor="text1"/>
          <w:sz w:val="20"/>
          <w:szCs w:val="20"/>
          <w:lang w:eastAsia="ja-JP"/>
        </w:rPr>
        <w:tab/>
      </w:r>
      <w:r w:rsidR="00042013" w:rsidRPr="00E10C0F">
        <w:rPr>
          <w:rFonts w:ascii="Garamond" w:eastAsia="Arial" w:hAnsi="Garamond" w:cs="Arial"/>
          <w:bCs/>
          <w:color w:val="000000" w:themeColor="text1"/>
          <w:sz w:val="20"/>
          <w:szCs w:val="20"/>
          <w:lang w:eastAsia="ja-JP"/>
        </w:rPr>
        <w:t xml:space="preserve">The </w:t>
      </w:r>
      <w:r w:rsidR="00955C62" w:rsidRPr="00E10C0F">
        <w:rPr>
          <w:rFonts w:ascii="Garamond" w:eastAsia="Arial" w:hAnsi="Garamond" w:cs="Arial"/>
          <w:bCs/>
          <w:color w:val="000000" w:themeColor="text1"/>
          <w:sz w:val="20"/>
          <w:szCs w:val="20"/>
          <w:lang w:eastAsia="ja-JP"/>
        </w:rPr>
        <w:t>University of Chicago</w:t>
      </w:r>
      <w:r w:rsidR="00A23206" w:rsidRPr="00E10C0F">
        <w:rPr>
          <w:rFonts w:ascii="Garamond" w:eastAsia="Arial" w:hAnsi="Garamond" w:cs="Arial"/>
          <w:bCs/>
          <w:color w:val="000000" w:themeColor="text1"/>
          <w:sz w:val="20"/>
          <w:szCs w:val="20"/>
          <w:lang w:eastAsia="ja-JP"/>
        </w:rPr>
        <w:t xml:space="preserve">, 2000. </w:t>
      </w:r>
      <w:r w:rsidR="00955C62" w:rsidRPr="00E10C0F">
        <w:rPr>
          <w:rFonts w:ascii="Garamond" w:eastAsia="Arial" w:hAnsi="Garamond" w:cs="Arial"/>
          <w:bCs/>
          <w:color w:val="000000" w:themeColor="text1"/>
          <w:sz w:val="20"/>
          <w:szCs w:val="20"/>
          <w:lang w:eastAsia="ja-JP"/>
        </w:rPr>
        <w:t>B</w:t>
      </w:r>
      <w:r w:rsidR="00B941F0" w:rsidRPr="00E10C0F">
        <w:rPr>
          <w:rFonts w:ascii="Garamond" w:eastAsia="Arial" w:hAnsi="Garamond" w:cs="Arial"/>
          <w:bCs/>
          <w:color w:val="000000" w:themeColor="text1"/>
          <w:sz w:val="20"/>
          <w:szCs w:val="20"/>
          <w:lang w:eastAsia="ja-JP"/>
        </w:rPr>
        <w:t>ooth School</w:t>
      </w:r>
      <w:r w:rsidR="00C81C54" w:rsidRPr="00E10C0F">
        <w:rPr>
          <w:rFonts w:ascii="Garamond" w:eastAsia="Arial" w:hAnsi="Garamond" w:cs="Arial"/>
          <w:bCs/>
          <w:color w:val="000000" w:themeColor="text1"/>
          <w:sz w:val="20"/>
          <w:szCs w:val="20"/>
          <w:lang w:eastAsia="ja-JP"/>
        </w:rPr>
        <w:t xml:space="preserve"> </w:t>
      </w:r>
      <w:r w:rsidR="00D87D39" w:rsidRPr="00E10C0F">
        <w:rPr>
          <w:rFonts w:ascii="Garamond" w:eastAsia="Arial" w:hAnsi="Garamond" w:cs="Arial"/>
          <w:bCs/>
          <w:color w:val="000000" w:themeColor="text1"/>
          <w:sz w:val="20"/>
          <w:szCs w:val="20"/>
          <w:lang w:eastAsia="ja-JP"/>
        </w:rPr>
        <w:t>of Business</w:t>
      </w:r>
      <w:r w:rsidR="00A23206" w:rsidRPr="00E10C0F">
        <w:rPr>
          <w:rFonts w:ascii="Garamond" w:eastAsia="Arial" w:hAnsi="Garamond" w:cs="Arial"/>
          <w:bCs/>
          <w:color w:val="000000" w:themeColor="text1"/>
          <w:sz w:val="20"/>
          <w:szCs w:val="20"/>
          <w:lang w:eastAsia="ja-JP"/>
        </w:rPr>
        <w:t xml:space="preserve">. </w:t>
      </w:r>
      <w:r w:rsidR="00D87D39" w:rsidRPr="00E10C0F">
        <w:rPr>
          <w:rFonts w:ascii="Garamond" w:eastAsia="Arial" w:hAnsi="Garamond" w:cs="Arial"/>
          <w:bCs/>
          <w:color w:val="000000" w:themeColor="text1"/>
          <w:sz w:val="20"/>
          <w:szCs w:val="20"/>
          <w:lang w:eastAsia="ja-JP"/>
        </w:rPr>
        <w:t>S</w:t>
      </w:r>
      <w:r w:rsidR="003E550B" w:rsidRPr="00E10C0F">
        <w:rPr>
          <w:rFonts w:ascii="Garamond" w:eastAsia="Arial" w:hAnsi="Garamond" w:cs="Arial"/>
          <w:bCs/>
          <w:color w:val="000000" w:themeColor="text1"/>
          <w:sz w:val="20"/>
          <w:szCs w:val="20"/>
          <w:lang w:eastAsia="ja-JP"/>
        </w:rPr>
        <w:t>pecialized</w:t>
      </w:r>
      <w:r w:rsidR="00C81C54" w:rsidRPr="00E10C0F">
        <w:rPr>
          <w:rFonts w:ascii="Garamond" w:eastAsia="Arial" w:hAnsi="Garamond" w:cs="Arial"/>
          <w:bCs/>
          <w:color w:val="000000" w:themeColor="text1"/>
          <w:sz w:val="20"/>
          <w:szCs w:val="20"/>
          <w:lang w:eastAsia="ja-JP"/>
        </w:rPr>
        <w:t xml:space="preserve"> in F</w:t>
      </w:r>
      <w:r w:rsidR="00955C62" w:rsidRPr="00E10C0F">
        <w:rPr>
          <w:rFonts w:ascii="Garamond" w:eastAsia="Arial" w:hAnsi="Garamond" w:cs="Arial"/>
          <w:bCs/>
          <w:color w:val="000000" w:themeColor="text1"/>
          <w:sz w:val="20"/>
          <w:szCs w:val="20"/>
          <w:lang w:eastAsia="ja-JP"/>
        </w:rPr>
        <w:t>inance and Strategy</w:t>
      </w:r>
    </w:p>
    <w:p w14:paraId="333E7AEF" w14:textId="77777777" w:rsidR="00C92F67" w:rsidRPr="00E10C0F" w:rsidRDefault="00C92F67" w:rsidP="0096752D">
      <w:pPr>
        <w:tabs>
          <w:tab w:val="left" w:pos="1440"/>
        </w:tabs>
        <w:spacing w:line="280" w:lineRule="exact"/>
        <w:rPr>
          <w:rFonts w:ascii="Garamond" w:eastAsia="Arial" w:hAnsi="Garamond" w:cs="Arial"/>
          <w:color w:val="000000" w:themeColor="text1"/>
          <w:sz w:val="20"/>
          <w:szCs w:val="20"/>
          <w:lang w:eastAsia="ja-JP"/>
        </w:rPr>
      </w:pPr>
    </w:p>
    <w:p w14:paraId="7EFEE7FB" w14:textId="77777777" w:rsidR="00255DAF" w:rsidRPr="00E10C0F" w:rsidRDefault="00255DAF" w:rsidP="0096752D">
      <w:pPr>
        <w:tabs>
          <w:tab w:val="left" w:pos="1440"/>
        </w:tabs>
        <w:spacing w:line="280" w:lineRule="exact"/>
        <w:rPr>
          <w:rFonts w:ascii="Garamond" w:eastAsia="Arial" w:hAnsi="Garamond" w:cs="Arial"/>
          <w:b/>
          <w:color w:val="000000" w:themeColor="text1"/>
          <w:sz w:val="20"/>
          <w:szCs w:val="20"/>
          <w:lang w:eastAsia="ja-JP"/>
        </w:rPr>
      </w:pPr>
      <w:r w:rsidRPr="00E10C0F">
        <w:rPr>
          <w:rFonts w:ascii="Garamond" w:eastAsia="Arial" w:hAnsi="Garamond" w:cs="Arial"/>
          <w:b/>
          <w:color w:val="000000" w:themeColor="text1"/>
          <w:sz w:val="20"/>
          <w:szCs w:val="20"/>
          <w:lang w:eastAsia="ja-JP"/>
        </w:rPr>
        <w:t>Professional Licensure:</w:t>
      </w:r>
    </w:p>
    <w:p w14:paraId="14167B20" w14:textId="77777777" w:rsidR="00255DAF" w:rsidRPr="00E10C0F" w:rsidRDefault="00255DAF" w:rsidP="00255DAF">
      <w:pPr>
        <w:tabs>
          <w:tab w:val="left" w:pos="1440"/>
        </w:tabs>
        <w:spacing w:line="280" w:lineRule="exact"/>
        <w:rPr>
          <w:rFonts w:ascii="Garamond" w:eastAsia="Arial" w:hAnsi="Garamond" w:cs="Arial"/>
          <w:color w:val="000000" w:themeColor="text1"/>
          <w:sz w:val="20"/>
          <w:szCs w:val="20"/>
          <w:lang w:eastAsia="ja-JP"/>
        </w:rPr>
      </w:pPr>
    </w:p>
    <w:p w14:paraId="3D7E46AD" w14:textId="77777777" w:rsidR="00255DAF" w:rsidRPr="00E10C0F" w:rsidRDefault="00255DAF" w:rsidP="00255DAF">
      <w:pPr>
        <w:tabs>
          <w:tab w:val="left" w:pos="1440"/>
        </w:tabs>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 xml:space="preserve">Clinical Psychologist, </w:t>
      </w:r>
      <w:r w:rsidR="0096752D" w:rsidRPr="00E10C0F">
        <w:rPr>
          <w:rFonts w:ascii="Garamond" w:eastAsia="Arial" w:hAnsi="Garamond" w:cs="Arial"/>
          <w:color w:val="000000" w:themeColor="text1"/>
          <w:sz w:val="20"/>
          <w:szCs w:val="20"/>
          <w:lang w:eastAsia="ja-JP"/>
        </w:rPr>
        <w:t xml:space="preserve">State of Illinois, </w:t>
      </w:r>
      <w:r w:rsidRPr="00E10C0F">
        <w:rPr>
          <w:rFonts w:ascii="Garamond" w:eastAsia="Arial" w:hAnsi="Garamond" w:cs="Arial"/>
          <w:color w:val="000000" w:themeColor="text1"/>
          <w:sz w:val="20"/>
          <w:szCs w:val="20"/>
          <w:lang w:eastAsia="ja-JP"/>
        </w:rPr>
        <w:t>1996</w:t>
      </w:r>
    </w:p>
    <w:p w14:paraId="306A42B3" w14:textId="77777777" w:rsidR="00C92F67" w:rsidRPr="00E10C0F" w:rsidRDefault="00C92F67" w:rsidP="00A718A1">
      <w:pPr>
        <w:spacing w:line="280" w:lineRule="exact"/>
        <w:rPr>
          <w:rFonts w:ascii="Garamond" w:eastAsia="Arial" w:hAnsi="Garamond" w:cs="Arial"/>
          <w:bCs/>
          <w:color w:val="000000" w:themeColor="text1"/>
          <w:sz w:val="20"/>
          <w:szCs w:val="20"/>
          <w:lang w:eastAsia="ja-JP"/>
        </w:rPr>
      </w:pPr>
    </w:p>
    <w:p w14:paraId="778D9D6C" w14:textId="77777777" w:rsidR="00A718A1" w:rsidRPr="00E10C0F" w:rsidRDefault="002566E9" w:rsidP="00A718A1">
      <w:pPr>
        <w:spacing w:line="280" w:lineRule="exact"/>
        <w:rPr>
          <w:rFonts w:ascii="Garamond" w:eastAsia="Arial" w:hAnsi="Garamond" w:cs="Arial"/>
          <w:b/>
          <w:bCs/>
          <w:color w:val="000000" w:themeColor="text1"/>
          <w:sz w:val="20"/>
          <w:szCs w:val="20"/>
          <w:lang w:eastAsia="ja-JP"/>
        </w:rPr>
      </w:pPr>
      <w:r w:rsidRPr="00E10C0F">
        <w:rPr>
          <w:rFonts w:ascii="Garamond" w:eastAsia="Arial" w:hAnsi="Garamond" w:cs="Arial"/>
          <w:b/>
          <w:bCs/>
          <w:color w:val="000000" w:themeColor="text1"/>
          <w:sz w:val="20"/>
          <w:szCs w:val="20"/>
          <w:lang w:eastAsia="ja-JP"/>
        </w:rPr>
        <w:t>Pr</w:t>
      </w:r>
      <w:r w:rsidR="008B4CAA" w:rsidRPr="00E10C0F">
        <w:rPr>
          <w:rFonts w:ascii="Garamond" w:eastAsia="Arial" w:hAnsi="Garamond" w:cs="Arial"/>
          <w:b/>
          <w:bCs/>
          <w:color w:val="000000" w:themeColor="text1"/>
          <w:sz w:val="20"/>
          <w:szCs w:val="20"/>
          <w:lang w:eastAsia="ja-JP"/>
        </w:rPr>
        <w:t>incipal Occupation</w:t>
      </w:r>
      <w:r w:rsidR="00D334C5" w:rsidRPr="00E10C0F">
        <w:rPr>
          <w:rFonts w:ascii="Garamond" w:eastAsia="Arial" w:hAnsi="Garamond" w:cs="Arial"/>
          <w:b/>
          <w:bCs/>
          <w:color w:val="000000" w:themeColor="text1"/>
          <w:sz w:val="20"/>
          <w:szCs w:val="20"/>
          <w:lang w:eastAsia="ja-JP"/>
        </w:rPr>
        <w:t>:</w:t>
      </w:r>
    </w:p>
    <w:p w14:paraId="0EDD349E" w14:textId="77777777" w:rsidR="00A718A1" w:rsidRPr="00E10C0F" w:rsidRDefault="00A718A1" w:rsidP="00A718A1">
      <w:pPr>
        <w:spacing w:line="280" w:lineRule="exact"/>
        <w:rPr>
          <w:rFonts w:ascii="Garamond" w:eastAsia="Arial" w:hAnsi="Garamond" w:cs="Arial"/>
          <w:bCs/>
          <w:color w:val="000000" w:themeColor="text1"/>
          <w:sz w:val="20"/>
          <w:szCs w:val="20"/>
          <w:lang w:eastAsia="ja-JP"/>
        </w:rPr>
      </w:pPr>
    </w:p>
    <w:p w14:paraId="573858F4" w14:textId="77777777" w:rsidR="009919B8" w:rsidRPr="00E10C0F" w:rsidRDefault="00A718A1" w:rsidP="009919B8">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1998</w:t>
      </w:r>
      <w:r w:rsidR="001F4062" w:rsidRPr="00E10C0F">
        <w:rPr>
          <w:rFonts w:ascii="Garamond" w:eastAsia="Arial" w:hAnsi="Garamond" w:cs="Arial"/>
          <w:color w:val="000000" w:themeColor="text1"/>
          <w:sz w:val="20"/>
          <w:szCs w:val="20"/>
          <w:lang w:eastAsia="ja-JP"/>
        </w:rPr>
        <w:t>-</w:t>
      </w:r>
      <w:r w:rsidR="001F4062" w:rsidRPr="00E10C0F">
        <w:rPr>
          <w:rFonts w:ascii="Garamond" w:eastAsia="Arial" w:hAnsi="Garamond" w:cs="Arial"/>
          <w:color w:val="000000" w:themeColor="text1"/>
          <w:sz w:val="20"/>
          <w:szCs w:val="20"/>
          <w:lang w:eastAsia="ja-JP"/>
        </w:rPr>
        <w:tab/>
      </w:r>
      <w:r w:rsidR="00696949" w:rsidRPr="00E10C0F">
        <w:rPr>
          <w:rFonts w:ascii="Garamond" w:eastAsia="Arial" w:hAnsi="Garamond" w:cs="Arial"/>
          <w:color w:val="000000" w:themeColor="text1"/>
          <w:sz w:val="20"/>
          <w:szCs w:val="20"/>
          <w:lang w:eastAsia="ja-JP"/>
        </w:rPr>
        <w:t>President</w:t>
      </w:r>
      <w:r w:rsidR="009919B8" w:rsidRPr="00E10C0F">
        <w:rPr>
          <w:rFonts w:ascii="Garamond" w:eastAsia="Arial" w:hAnsi="Garamond" w:cs="Arial"/>
          <w:color w:val="000000" w:themeColor="text1"/>
          <w:sz w:val="20"/>
          <w:szCs w:val="20"/>
          <w:lang w:eastAsia="ja-JP"/>
        </w:rPr>
        <w:t xml:space="preserve"> and CEO, Pratch &amp; Company, Inc</w:t>
      </w:r>
      <w:r w:rsidR="00B17059" w:rsidRPr="00E10C0F">
        <w:rPr>
          <w:rFonts w:ascii="Garamond" w:eastAsia="Arial" w:hAnsi="Garamond" w:cs="Arial"/>
          <w:color w:val="000000" w:themeColor="text1"/>
          <w:sz w:val="20"/>
          <w:szCs w:val="20"/>
          <w:lang w:eastAsia="ja-JP"/>
        </w:rPr>
        <w:t xml:space="preserve">. Since 1998 I have been </w:t>
      </w:r>
      <w:r w:rsidR="003E550B" w:rsidRPr="00E10C0F">
        <w:rPr>
          <w:rFonts w:ascii="Garamond" w:eastAsia="Arial" w:hAnsi="Garamond" w:cs="Arial"/>
          <w:color w:val="000000" w:themeColor="text1"/>
          <w:sz w:val="20"/>
          <w:szCs w:val="20"/>
          <w:lang w:eastAsia="ja-JP"/>
        </w:rPr>
        <w:t>practicing as a psychologist, principally focused on assessing and coaching executives who occupy or are candidates for top positions in business organizations.</w:t>
      </w:r>
      <w:r w:rsidR="00B17059" w:rsidRPr="00E10C0F">
        <w:rPr>
          <w:rFonts w:ascii="Garamond" w:eastAsia="Arial" w:hAnsi="Garamond" w:cs="Arial"/>
          <w:color w:val="000000" w:themeColor="text1"/>
          <w:sz w:val="20"/>
          <w:szCs w:val="20"/>
          <w:lang w:eastAsia="ja-JP"/>
        </w:rPr>
        <w:t xml:space="preserve"> </w:t>
      </w:r>
      <w:r w:rsidR="005839A6" w:rsidRPr="00E10C0F">
        <w:rPr>
          <w:rFonts w:ascii="Garamond" w:eastAsia="Arial" w:hAnsi="Garamond" w:cs="Arial"/>
          <w:color w:val="000000" w:themeColor="text1"/>
          <w:sz w:val="20"/>
          <w:szCs w:val="20"/>
          <w:lang w:eastAsia="ja-JP"/>
        </w:rPr>
        <w:t xml:space="preserve">Additional activities include advising organizations on </w:t>
      </w:r>
      <w:r w:rsidR="00160725" w:rsidRPr="00E10C0F">
        <w:rPr>
          <w:rFonts w:ascii="Garamond" w:eastAsia="Arial" w:hAnsi="Garamond" w:cs="Arial"/>
          <w:color w:val="000000" w:themeColor="text1"/>
          <w:sz w:val="20"/>
          <w:szCs w:val="20"/>
          <w:lang w:eastAsia="ja-JP"/>
        </w:rPr>
        <w:t>management team building.</w:t>
      </w:r>
      <w:r w:rsidR="00BC775A" w:rsidRPr="00E10C0F">
        <w:rPr>
          <w:rFonts w:ascii="Garamond" w:eastAsia="Arial" w:hAnsi="Garamond" w:cs="Arial"/>
          <w:color w:val="000000" w:themeColor="text1"/>
          <w:sz w:val="20"/>
          <w:szCs w:val="20"/>
          <w:lang w:eastAsia="ja-JP"/>
        </w:rPr>
        <w:t xml:space="preserve"> I have also done research and consulting in other areas, as you will see below.</w:t>
      </w:r>
    </w:p>
    <w:p w14:paraId="27B97464" w14:textId="77777777" w:rsidR="00BC775A" w:rsidRPr="00E10C0F" w:rsidRDefault="00BC775A" w:rsidP="009919B8">
      <w:pPr>
        <w:tabs>
          <w:tab w:val="left" w:pos="1440"/>
        </w:tabs>
        <w:spacing w:line="280" w:lineRule="exact"/>
        <w:ind w:left="1440" w:hanging="1440"/>
        <w:rPr>
          <w:rFonts w:ascii="Garamond" w:eastAsia="Arial" w:hAnsi="Garamond" w:cs="Arial"/>
          <w:color w:val="000000" w:themeColor="text1"/>
          <w:sz w:val="20"/>
          <w:szCs w:val="20"/>
          <w:lang w:eastAsia="ja-JP"/>
        </w:rPr>
      </w:pPr>
    </w:p>
    <w:p w14:paraId="10B2DB73" w14:textId="77777777" w:rsidR="00BC775A" w:rsidRPr="00E10C0F" w:rsidRDefault="008B4CAA" w:rsidP="008B4CAA">
      <w:pPr>
        <w:spacing w:line="280" w:lineRule="exact"/>
        <w:rPr>
          <w:rFonts w:ascii="Garamond" w:eastAsia="Arial" w:hAnsi="Garamond" w:cs="Arial"/>
          <w:b/>
          <w:bCs/>
          <w:color w:val="000000" w:themeColor="text1"/>
          <w:sz w:val="20"/>
          <w:szCs w:val="20"/>
          <w:lang w:eastAsia="ja-JP"/>
        </w:rPr>
      </w:pPr>
      <w:r w:rsidRPr="00E10C0F">
        <w:rPr>
          <w:rFonts w:ascii="Garamond" w:eastAsia="Arial" w:hAnsi="Garamond" w:cs="Arial"/>
          <w:b/>
          <w:bCs/>
          <w:color w:val="000000" w:themeColor="text1"/>
          <w:sz w:val="20"/>
          <w:szCs w:val="20"/>
          <w:lang w:eastAsia="ja-JP"/>
        </w:rPr>
        <w:t>Other</w:t>
      </w:r>
      <w:r w:rsidR="00BC775A" w:rsidRPr="00E10C0F">
        <w:rPr>
          <w:rFonts w:ascii="Garamond" w:eastAsia="Arial" w:hAnsi="Garamond" w:cs="Arial"/>
          <w:b/>
          <w:bCs/>
          <w:color w:val="000000" w:themeColor="text1"/>
          <w:sz w:val="20"/>
          <w:szCs w:val="20"/>
          <w:lang w:eastAsia="ja-JP"/>
        </w:rPr>
        <w:t xml:space="preserve"> Professional </w:t>
      </w:r>
      <w:r w:rsidR="002A3502" w:rsidRPr="00E10C0F">
        <w:rPr>
          <w:rFonts w:ascii="Garamond" w:eastAsia="Arial" w:hAnsi="Garamond" w:cs="Arial"/>
          <w:b/>
          <w:bCs/>
          <w:color w:val="000000" w:themeColor="text1"/>
          <w:sz w:val="20"/>
          <w:szCs w:val="20"/>
          <w:lang w:eastAsia="ja-JP"/>
        </w:rPr>
        <w:t xml:space="preserve">(Including Teaching) </w:t>
      </w:r>
      <w:r w:rsidR="00BC775A" w:rsidRPr="00E10C0F">
        <w:rPr>
          <w:rFonts w:ascii="Garamond" w:eastAsia="Arial" w:hAnsi="Garamond" w:cs="Arial"/>
          <w:b/>
          <w:bCs/>
          <w:color w:val="000000" w:themeColor="text1"/>
          <w:sz w:val="20"/>
          <w:szCs w:val="20"/>
          <w:lang w:eastAsia="ja-JP"/>
        </w:rPr>
        <w:t>Experience:</w:t>
      </w:r>
    </w:p>
    <w:p w14:paraId="38998A51" w14:textId="77777777" w:rsidR="00B95E51" w:rsidRPr="00E10C0F" w:rsidRDefault="00BC775A" w:rsidP="008B4CAA">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ab/>
      </w:r>
    </w:p>
    <w:p w14:paraId="755C2076"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2010</w:t>
      </w:r>
      <w:r w:rsidRPr="00E10C0F">
        <w:rPr>
          <w:rFonts w:ascii="Garamond" w:eastAsia="Arial" w:hAnsi="Garamond" w:cs="Arial"/>
          <w:color w:val="000000" w:themeColor="text1"/>
          <w:sz w:val="20"/>
          <w:szCs w:val="20"/>
          <w:lang w:eastAsia="ja-JP"/>
        </w:rPr>
        <w:tab/>
        <w:t>Co-instructor, six-week seminar (one morning per week) on Integrity for the Academy for Faith and Life, Fourth Presbyterian Church, Chicago, IL</w:t>
      </w:r>
    </w:p>
    <w:p w14:paraId="6A56434E" w14:textId="77777777" w:rsidR="008B4CAA" w:rsidRPr="00E10C0F" w:rsidRDefault="008B4CAA"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2010</w:t>
      </w:r>
      <w:r w:rsidRPr="00E10C0F">
        <w:rPr>
          <w:rFonts w:ascii="Garamond" w:eastAsia="Arial" w:hAnsi="Garamond" w:cs="Arial"/>
          <w:color w:val="000000" w:themeColor="text1"/>
          <w:sz w:val="20"/>
          <w:szCs w:val="20"/>
          <w:lang w:eastAsia="ja-JP"/>
        </w:rPr>
        <w:tab/>
        <w:t>Taught one-day seminar on Marketing for female income and equity partners, Schiff Hardin, LLC</w:t>
      </w:r>
    </w:p>
    <w:p w14:paraId="0A60EBAB"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2004</w:t>
      </w:r>
      <w:r w:rsidRPr="00E10C0F">
        <w:rPr>
          <w:rFonts w:ascii="Garamond" w:eastAsia="Arial" w:hAnsi="Garamond" w:cs="Arial"/>
          <w:color w:val="000000" w:themeColor="text1"/>
          <w:sz w:val="20"/>
          <w:szCs w:val="20"/>
          <w:lang w:eastAsia="ja-JP"/>
        </w:rPr>
        <w:tab/>
        <w:t>Taught two-day seminar on Managing the Recruitment Process and Interviewing Prospective CEOs of Early Stage Ventures, St. Paul Venture Capital</w:t>
      </w:r>
    </w:p>
    <w:p w14:paraId="433DBAEA"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lastRenderedPageBreak/>
        <w:t>2003</w:t>
      </w:r>
      <w:r w:rsidRPr="00E10C0F">
        <w:rPr>
          <w:rFonts w:ascii="Garamond" w:eastAsia="Arial" w:hAnsi="Garamond" w:cs="Arial"/>
          <w:color w:val="000000" w:themeColor="text1"/>
          <w:sz w:val="20"/>
          <w:szCs w:val="20"/>
          <w:lang w:eastAsia="ja-JP"/>
        </w:rPr>
        <w:tab/>
        <w:t>Taught one course in Finance, The University of Chicago Graham School of Continuing Liberal and Professional Studies (students must meet the criteria of The University of Chicago, The University of Chicago Booth School of Business, and the Graham School)</w:t>
      </w:r>
    </w:p>
    <w:p w14:paraId="32387AE6"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1995-1996</w:t>
      </w:r>
      <w:r w:rsidRPr="00E10C0F">
        <w:rPr>
          <w:rFonts w:ascii="Garamond" w:eastAsia="Arial" w:hAnsi="Garamond" w:cs="Arial"/>
          <w:color w:val="000000" w:themeColor="text1"/>
          <w:sz w:val="20"/>
          <w:szCs w:val="20"/>
          <w:lang w:eastAsia="ja-JP"/>
        </w:rPr>
        <w:tab/>
        <w:t>Postdoctoral Fellow, Clinical Psychology, Illinois State University (A.P.A.-accredited). (My responsibilities included teaching classes to undergraduates in psychology and psychopathology as well as seeing patients in the student mental health center)</w:t>
      </w:r>
    </w:p>
    <w:p w14:paraId="3BCFA5DE"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1995-1996</w:t>
      </w:r>
      <w:r w:rsidRPr="00E10C0F">
        <w:rPr>
          <w:rFonts w:ascii="Garamond" w:eastAsia="Arial" w:hAnsi="Garamond" w:cs="Arial"/>
          <w:color w:val="000000" w:themeColor="text1"/>
          <w:sz w:val="20"/>
          <w:szCs w:val="20"/>
          <w:lang w:eastAsia="ja-JP"/>
        </w:rPr>
        <w:tab/>
        <w:t>Taught courses on Personality and Psychopathology in the Department of Psychology at Illinois State University</w:t>
      </w:r>
    </w:p>
    <w:p w14:paraId="281B0719"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1995-1996</w:t>
      </w:r>
      <w:r w:rsidRPr="00E10C0F">
        <w:rPr>
          <w:rFonts w:ascii="Garamond" w:eastAsia="Arial" w:hAnsi="Garamond" w:cs="Arial"/>
          <w:color w:val="000000" w:themeColor="text1"/>
          <w:sz w:val="20"/>
          <w:szCs w:val="20"/>
          <w:lang w:eastAsia="ja-JP"/>
        </w:rPr>
        <w:tab/>
        <w:t>Consultant to State Farm Insurance Companies, headquartered in Bloomington-Normal, where I developed a comprehensive behaviorally anchored competency framework still in use today throughout all State Farm Insurance Companies</w:t>
      </w:r>
    </w:p>
    <w:p w14:paraId="2FEC0E91"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1994-1995</w:t>
      </w:r>
      <w:r w:rsidRPr="00E10C0F">
        <w:rPr>
          <w:rFonts w:ascii="Garamond" w:eastAsia="Arial" w:hAnsi="Garamond" w:cs="Arial"/>
          <w:color w:val="000000" w:themeColor="text1"/>
          <w:sz w:val="20"/>
          <w:szCs w:val="20"/>
          <w:lang w:eastAsia="ja-JP"/>
        </w:rPr>
        <w:tab/>
        <w:t>Taught courses on Personality and Psychopathology in the Department of Psychology at Northwestern University</w:t>
      </w:r>
    </w:p>
    <w:p w14:paraId="0DF7AB44"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1990-1994</w:t>
      </w:r>
      <w:r w:rsidRPr="00E10C0F">
        <w:rPr>
          <w:rFonts w:ascii="Garamond" w:eastAsia="Arial" w:hAnsi="Garamond" w:cs="Arial"/>
          <w:color w:val="000000" w:themeColor="text1"/>
          <w:sz w:val="20"/>
          <w:szCs w:val="20"/>
          <w:lang w:eastAsia="ja-JP"/>
        </w:rPr>
        <w:tab/>
        <w:t>Principal Investigator, research project into the personality predictors of leadership effectiveness at The University of Chicago Booth School of Business (see my articles from 1996-1998)</w:t>
      </w:r>
    </w:p>
    <w:p w14:paraId="71721A54"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1986-1989</w:t>
      </w:r>
      <w:r w:rsidRPr="00E10C0F">
        <w:rPr>
          <w:rFonts w:ascii="Garamond" w:eastAsia="Arial" w:hAnsi="Garamond" w:cs="Arial"/>
          <w:color w:val="000000" w:themeColor="text1"/>
          <w:sz w:val="20"/>
          <w:szCs w:val="20"/>
          <w:lang w:eastAsia="ja-JP"/>
        </w:rPr>
        <w:tab/>
        <w:t>Consultant to Andersen Worldwide on a project with Marvin Zonis, then Chair of the Committee on Human Development at The University of Chicago, advising Andersen on the development of a program for transforming auditing partners into more lucrative “trusted business advisors.”</w:t>
      </w:r>
    </w:p>
    <w:p w14:paraId="4169056C" w14:textId="5420048A" w:rsidR="00F56AC4" w:rsidRPr="00E10C0F" w:rsidRDefault="00F56AC4" w:rsidP="00F56AC4">
      <w:pPr>
        <w:tabs>
          <w:tab w:val="left" w:pos="1440"/>
        </w:tabs>
        <w:spacing w:line="280" w:lineRule="exact"/>
        <w:ind w:left="1440" w:hanging="1440"/>
        <w:rPr>
          <w:rFonts w:ascii="Garamond" w:eastAsia="Arial" w:hAnsi="Garamond" w:cs="Arial"/>
          <w:iCs/>
          <w:color w:val="000000" w:themeColor="text1"/>
          <w:sz w:val="20"/>
          <w:szCs w:val="20"/>
          <w:lang w:eastAsia="ja-JP"/>
        </w:rPr>
      </w:pPr>
      <w:r w:rsidRPr="00E10C0F">
        <w:rPr>
          <w:rFonts w:ascii="Garamond" w:eastAsia="Arial" w:hAnsi="Garamond" w:cs="Arial"/>
          <w:color w:val="000000" w:themeColor="text1"/>
          <w:sz w:val="20"/>
          <w:szCs w:val="20"/>
          <w:lang w:eastAsia="ja-JP"/>
        </w:rPr>
        <w:t>1985-1989</w:t>
      </w:r>
      <w:r w:rsidRPr="00E10C0F">
        <w:rPr>
          <w:rFonts w:ascii="Garamond" w:eastAsia="Arial" w:hAnsi="Garamond" w:cs="Arial"/>
          <w:color w:val="000000" w:themeColor="text1"/>
          <w:sz w:val="20"/>
          <w:szCs w:val="20"/>
          <w:lang w:eastAsia="ja-JP"/>
        </w:rPr>
        <w:tab/>
        <w:t xml:space="preserve">Research Associate, The University of Chicago, Committee on Human Development. </w:t>
      </w:r>
      <w:r w:rsidR="00B00C1A" w:rsidRPr="00E10C0F">
        <w:rPr>
          <w:rFonts w:ascii="Garamond" w:eastAsia="Arial" w:hAnsi="Garamond" w:cs="Arial"/>
          <w:color w:val="000000" w:themeColor="text1"/>
          <w:sz w:val="20"/>
          <w:szCs w:val="20"/>
          <w:lang w:eastAsia="ja-JP"/>
        </w:rPr>
        <w:t xml:space="preserve">My research focused on gender </w:t>
      </w:r>
      <w:r w:rsidRPr="00E10C0F">
        <w:rPr>
          <w:rFonts w:ascii="Garamond" w:eastAsia="Arial" w:hAnsi="Garamond" w:cs="Arial"/>
          <w:color w:val="000000" w:themeColor="text1"/>
          <w:sz w:val="20"/>
          <w:szCs w:val="20"/>
          <w:lang w:eastAsia="ja-JP"/>
        </w:rPr>
        <w:t xml:space="preserve">differences in an interdisciplinary study on homosexual identity formation in gay and lesbian youth. </w:t>
      </w:r>
    </w:p>
    <w:p w14:paraId="235AC646" w14:textId="77777777" w:rsidR="009217E9" w:rsidRPr="00E10C0F" w:rsidRDefault="009217E9" w:rsidP="009217E9">
      <w:pPr>
        <w:spacing w:line="280" w:lineRule="exact"/>
        <w:rPr>
          <w:rFonts w:ascii="Garamond" w:hAnsi="Garamond" w:cs="Arial"/>
          <w:color w:val="000000" w:themeColor="text1"/>
          <w:sz w:val="20"/>
          <w:szCs w:val="20"/>
        </w:rPr>
      </w:pPr>
    </w:p>
    <w:p w14:paraId="0FFB912C" w14:textId="3A5DE665" w:rsidR="001F5DC4" w:rsidRPr="00E10C0F" w:rsidRDefault="001F5DC4" w:rsidP="009217E9">
      <w:pPr>
        <w:spacing w:line="280" w:lineRule="exact"/>
        <w:rPr>
          <w:rFonts w:ascii="Garamond" w:hAnsi="Garamond" w:cs="Arial"/>
          <w:b/>
          <w:color w:val="000000" w:themeColor="text1"/>
          <w:sz w:val="20"/>
          <w:szCs w:val="20"/>
        </w:rPr>
      </w:pPr>
      <w:r w:rsidRPr="00E10C0F">
        <w:rPr>
          <w:rFonts w:ascii="Garamond" w:hAnsi="Garamond" w:cs="Arial"/>
          <w:b/>
          <w:color w:val="000000" w:themeColor="text1"/>
          <w:sz w:val="20"/>
          <w:szCs w:val="20"/>
        </w:rPr>
        <w:t>Book:</w:t>
      </w:r>
    </w:p>
    <w:p w14:paraId="7EC32C22" w14:textId="77777777" w:rsidR="002E5D67" w:rsidRPr="00E10C0F" w:rsidRDefault="002E5D67" w:rsidP="009217E9">
      <w:pPr>
        <w:spacing w:line="280" w:lineRule="exact"/>
        <w:rPr>
          <w:rFonts w:ascii="Garamond" w:hAnsi="Garamond" w:cs="Arial"/>
          <w:b/>
          <w:color w:val="000000" w:themeColor="text1"/>
          <w:sz w:val="20"/>
          <w:szCs w:val="20"/>
        </w:rPr>
      </w:pPr>
    </w:p>
    <w:p w14:paraId="7D987A35" w14:textId="029C488B" w:rsidR="009217E9" w:rsidRPr="00E10C0F" w:rsidRDefault="009519C0" w:rsidP="009217E9">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w:t>
      </w:r>
      <w:hyperlink r:id="rId6" w:history="1">
        <w:r w:rsidR="009217E9" w:rsidRPr="00E10C0F">
          <w:rPr>
            <w:rStyle w:val="Hyperlink"/>
            <w:rFonts w:ascii="Garamond" w:hAnsi="Garamond" w:cs="Arial"/>
            <w:i/>
            <w:color w:val="000000" w:themeColor="text1"/>
            <w:sz w:val="20"/>
            <w:szCs w:val="20"/>
            <w:u w:val="none"/>
          </w:rPr>
          <w:t>Looks Good on Paper?: Using In-Depth Personality Assessment to Predict Leadership Performance</w:t>
        </w:r>
      </w:hyperlink>
      <w:r w:rsidR="009217E9" w:rsidRPr="00E10C0F">
        <w:rPr>
          <w:rFonts w:ascii="Garamond" w:hAnsi="Garamond" w:cs="Arial"/>
          <w:color w:val="000000" w:themeColor="text1"/>
          <w:sz w:val="20"/>
          <w:szCs w:val="20"/>
        </w:rPr>
        <w:t xml:space="preserve"> (</w:t>
      </w:r>
      <w:r w:rsidRPr="00E10C0F">
        <w:rPr>
          <w:rFonts w:ascii="Garamond" w:hAnsi="Garamond" w:cs="Arial"/>
          <w:color w:val="000000" w:themeColor="text1"/>
          <w:sz w:val="20"/>
          <w:szCs w:val="20"/>
        </w:rPr>
        <w:t xml:space="preserve">New York: Columbia University Press, </w:t>
      </w:r>
      <w:r w:rsidR="009217E9" w:rsidRPr="00E10C0F">
        <w:rPr>
          <w:rFonts w:ascii="Garamond" w:hAnsi="Garamond" w:cs="Arial"/>
          <w:color w:val="000000" w:themeColor="text1"/>
          <w:sz w:val="20"/>
          <w:szCs w:val="20"/>
        </w:rPr>
        <w:t xml:space="preserve">2014). </w:t>
      </w:r>
    </w:p>
    <w:p w14:paraId="5D953478" w14:textId="77777777" w:rsidR="009217E9" w:rsidRPr="00E10C0F" w:rsidRDefault="009217E9" w:rsidP="00F60664">
      <w:pPr>
        <w:spacing w:line="280" w:lineRule="exact"/>
        <w:rPr>
          <w:rFonts w:ascii="Garamond" w:hAnsi="Garamond" w:cs="Arial"/>
          <w:color w:val="000000" w:themeColor="text1"/>
          <w:sz w:val="20"/>
          <w:szCs w:val="20"/>
        </w:rPr>
      </w:pPr>
    </w:p>
    <w:p w14:paraId="6EDD7624" w14:textId="3F5C7733" w:rsidR="001F5DC4" w:rsidRPr="00E10C0F" w:rsidRDefault="001F5DC4" w:rsidP="00F60664">
      <w:pPr>
        <w:spacing w:line="280" w:lineRule="exact"/>
        <w:rPr>
          <w:rFonts w:ascii="Garamond" w:hAnsi="Garamond" w:cs="Arial"/>
          <w:b/>
          <w:color w:val="000000" w:themeColor="text1"/>
          <w:sz w:val="20"/>
          <w:szCs w:val="20"/>
        </w:rPr>
      </w:pPr>
      <w:r w:rsidRPr="00E10C0F">
        <w:rPr>
          <w:rFonts w:ascii="Garamond" w:hAnsi="Garamond" w:cs="Arial"/>
          <w:b/>
          <w:color w:val="000000" w:themeColor="text1"/>
          <w:sz w:val="20"/>
          <w:szCs w:val="20"/>
        </w:rPr>
        <w:t>Articles and Book Chapters:</w:t>
      </w:r>
    </w:p>
    <w:p w14:paraId="1E76E52D" w14:textId="77777777" w:rsidR="00E10C0F" w:rsidRPr="00E10C0F" w:rsidRDefault="00E10C0F" w:rsidP="00A2517D">
      <w:pPr>
        <w:spacing w:line="280" w:lineRule="exact"/>
        <w:rPr>
          <w:rFonts w:ascii="Garamond" w:hAnsi="Garamond" w:cs="Arial"/>
          <w:color w:val="000000" w:themeColor="text1"/>
          <w:sz w:val="20"/>
          <w:szCs w:val="20"/>
        </w:rPr>
      </w:pPr>
    </w:p>
    <w:p w14:paraId="5242A2D3" w14:textId="1B503F1F" w:rsidR="00E10C0F" w:rsidRPr="00E10C0F" w:rsidRDefault="00E10C0F" w:rsidP="00E10C0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 “</w:t>
      </w:r>
      <w:r w:rsidRPr="00E10C0F">
        <w:rPr>
          <w:rFonts w:ascii="Garamond" w:hAnsi="Garamond" w:cs="Arial"/>
          <w:color w:val="000000" w:themeColor="text1"/>
          <w:sz w:val="20"/>
          <w:szCs w:val="20"/>
        </w:rPr>
        <w:t>How are you’re a players actually performing?</w:t>
      </w:r>
      <w:r w:rsidRPr="00E10C0F">
        <w:rPr>
          <w:rFonts w:ascii="Garamond" w:hAnsi="Garamond" w:cs="Arial"/>
          <w:color w:val="000000" w:themeColor="text1"/>
          <w:sz w:val="20"/>
          <w:szCs w:val="20"/>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w:t>
      </w:r>
      <w:r w:rsidRPr="00E10C0F">
        <w:rPr>
          <w:rFonts w:ascii="Garamond" w:hAnsi="Garamond" w:cs="Arial"/>
          <w:color w:val="000000" w:themeColor="text1"/>
          <w:sz w:val="20"/>
          <w:szCs w:val="20"/>
        </w:rPr>
        <w:t>August, 2020</w:t>
      </w:r>
      <w:r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Pr="00E10C0F">
        <w:rPr>
          <w:rFonts w:ascii="Garamond" w:hAnsi="Garamond" w:cs="Arial"/>
          <w:color w:val="000000" w:themeColor="text1"/>
          <w:sz w:val="20"/>
          <w:szCs w:val="20"/>
        </w:rPr>
        <w:t>https://www.europeanfinancialreview.com/how-are-your-a-players-actually-performing/</w:t>
      </w:r>
    </w:p>
    <w:p w14:paraId="38C92B8B" w14:textId="77777777" w:rsidR="00E10C0F" w:rsidRPr="00E10C0F" w:rsidRDefault="00E10C0F" w:rsidP="00A2517D">
      <w:pPr>
        <w:spacing w:line="280" w:lineRule="exact"/>
        <w:rPr>
          <w:rFonts w:ascii="Garamond" w:hAnsi="Garamond" w:cs="Arial"/>
          <w:color w:val="000000" w:themeColor="text1"/>
          <w:sz w:val="20"/>
          <w:szCs w:val="20"/>
        </w:rPr>
      </w:pPr>
    </w:p>
    <w:p w14:paraId="189841B9" w14:textId="4A820BDC" w:rsidR="00E10C0F" w:rsidRPr="00E10C0F" w:rsidRDefault="00E10C0F" w:rsidP="00E10C0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 “</w:t>
      </w:r>
      <w:r w:rsidRPr="00E10C0F">
        <w:rPr>
          <w:rFonts w:ascii="Garamond" w:hAnsi="Garamond" w:cs="Arial"/>
          <w:color w:val="000000" w:themeColor="text1"/>
          <w:sz w:val="20"/>
          <w:szCs w:val="20"/>
        </w:rPr>
        <w:t>Working extremely well with your CEO and Board</w:t>
      </w:r>
      <w:r w:rsidRPr="00E10C0F">
        <w:rPr>
          <w:rFonts w:ascii="Garamond" w:hAnsi="Garamond" w:cs="Arial"/>
          <w:color w:val="000000" w:themeColor="text1"/>
          <w:sz w:val="20"/>
          <w:szCs w:val="20"/>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(Ju</w:t>
      </w:r>
      <w:r w:rsidRPr="00E10C0F">
        <w:rPr>
          <w:rFonts w:ascii="Garamond" w:hAnsi="Garamond" w:cs="Arial"/>
          <w:color w:val="000000" w:themeColor="text1"/>
          <w:sz w:val="20"/>
          <w:szCs w:val="20"/>
        </w:rPr>
        <w:t>ly</w:t>
      </w:r>
      <w:r w:rsidRPr="00E10C0F">
        <w:rPr>
          <w:rFonts w:ascii="Garamond" w:hAnsi="Garamond" w:cs="Arial"/>
          <w:color w:val="000000" w:themeColor="text1"/>
          <w:sz w:val="20"/>
          <w:szCs w:val="20"/>
        </w:rPr>
        <w:t>, 20</w:t>
      </w:r>
      <w:r w:rsidRPr="00E10C0F">
        <w:rPr>
          <w:rFonts w:ascii="Garamond" w:hAnsi="Garamond" w:cs="Arial"/>
          <w:color w:val="000000" w:themeColor="text1"/>
          <w:sz w:val="20"/>
          <w:szCs w:val="20"/>
        </w:rPr>
        <w:t>20</w:t>
      </w:r>
      <w:r w:rsidRPr="00E10C0F">
        <w:rPr>
          <w:rFonts w:ascii="Garamond" w:hAnsi="Garamond" w:cs="Arial"/>
          <w:color w:val="000000" w:themeColor="text1"/>
          <w:sz w:val="20"/>
          <w:szCs w:val="20"/>
        </w:rPr>
        <w:t xml:space="preserve">), </w:t>
      </w:r>
      <w:hyperlink r:id="rId7" w:history="1">
        <w:r w:rsidRPr="00E10C0F">
          <w:rPr>
            <w:rStyle w:val="Hyperlink"/>
            <w:rFonts w:ascii="Garamond" w:hAnsi="Garamond" w:cs="Arial"/>
            <w:color w:val="000000" w:themeColor="text1"/>
            <w:sz w:val="20"/>
            <w:szCs w:val="20"/>
            <w:u w:val="none"/>
          </w:rPr>
          <w:t>https://www.europeanfinancialreview.com/working-extremely-well-with-your-ceo-and-board/</w:t>
        </w:r>
      </w:hyperlink>
    </w:p>
    <w:p w14:paraId="3309A658" w14:textId="77777777" w:rsidR="00E10C0F" w:rsidRPr="00E10C0F" w:rsidRDefault="00E10C0F" w:rsidP="00A2517D">
      <w:pPr>
        <w:spacing w:line="280" w:lineRule="exact"/>
        <w:rPr>
          <w:rFonts w:ascii="Garamond" w:hAnsi="Garamond" w:cs="Arial"/>
          <w:color w:val="000000" w:themeColor="text1"/>
          <w:sz w:val="20"/>
          <w:szCs w:val="20"/>
        </w:rPr>
      </w:pPr>
    </w:p>
    <w:p w14:paraId="3FD3FC48" w14:textId="77777777" w:rsidR="00E10C0F" w:rsidRPr="00E10C0F" w:rsidRDefault="00E10C0F" w:rsidP="00E10C0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“Coronavirus, your companies and your people,”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xml:space="preserve">, (June, 2020), </w:t>
      </w:r>
      <w:r w:rsidRPr="00E10C0F">
        <w:rPr>
          <w:rFonts w:ascii="Garamond" w:hAnsi="Garamond" w:cs="Arial"/>
          <w:color w:val="000000" w:themeColor="text1"/>
          <w:sz w:val="20"/>
          <w:szCs w:val="20"/>
        </w:rPr>
        <w:t>https://www.europeanfinancialreview.com/coronavirus-your-companies-and-your-people/</w:t>
      </w:r>
      <w:r w:rsidRPr="00E10C0F">
        <w:rPr>
          <w:rFonts w:ascii="Garamond" w:hAnsi="Garamond" w:cs="Arial"/>
          <w:color w:val="000000" w:themeColor="text1"/>
          <w:sz w:val="20"/>
          <w:szCs w:val="20"/>
        </w:rPr>
        <w:t xml:space="preserve"> </w:t>
      </w:r>
    </w:p>
    <w:p w14:paraId="77277582" w14:textId="77777777" w:rsidR="00E10C0F" w:rsidRDefault="00E10C0F" w:rsidP="00E10C0F">
      <w:pPr>
        <w:spacing w:line="280" w:lineRule="exact"/>
        <w:rPr>
          <w:rFonts w:ascii="Garamond" w:hAnsi="Garamond" w:cs="Arial"/>
          <w:color w:val="000000" w:themeColor="text1"/>
          <w:sz w:val="20"/>
          <w:szCs w:val="20"/>
        </w:rPr>
      </w:pPr>
    </w:p>
    <w:p w14:paraId="143F5EDB" w14:textId="7FB373A3" w:rsidR="00E10C0F" w:rsidRPr="00E10C0F" w:rsidRDefault="00E10C0F" w:rsidP="00E10C0F">
      <w:pPr>
        <w:spacing w:line="280" w:lineRule="exact"/>
        <w:rPr>
          <w:color w:val="000000" w:themeColor="text1"/>
        </w:rPr>
      </w:pPr>
      <w:r w:rsidRPr="00E10C0F">
        <w:rPr>
          <w:rFonts w:ascii="Garamond" w:hAnsi="Garamond" w:cs="Arial"/>
          <w:color w:val="000000" w:themeColor="text1"/>
          <w:sz w:val="20"/>
          <w:szCs w:val="20"/>
        </w:rPr>
        <w:t>Leslie S. Pratch, “</w:t>
      </w:r>
      <w:r w:rsidRPr="00E10C0F">
        <w:rPr>
          <w:rFonts w:ascii="Garamond" w:hAnsi="Garamond" w:cs="Arial"/>
          <w:color w:val="000000" w:themeColor="text1"/>
          <w:sz w:val="20"/>
          <w:szCs w:val="20"/>
        </w:rPr>
        <w:t>How to use psychology to understand your CEO</w:t>
      </w:r>
      <w:r w:rsidRPr="00E10C0F">
        <w:rPr>
          <w:rFonts w:ascii="Garamond" w:hAnsi="Garamond" w:cs="Arial"/>
          <w:color w:val="000000" w:themeColor="text1"/>
          <w:sz w:val="20"/>
          <w:szCs w:val="20"/>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w:t>
      </w:r>
      <w:r w:rsidRPr="00E10C0F">
        <w:rPr>
          <w:rFonts w:ascii="Garamond" w:hAnsi="Garamond" w:cs="Arial"/>
          <w:color w:val="000000" w:themeColor="text1"/>
          <w:sz w:val="20"/>
          <w:szCs w:val="20"/>
        </w:rPr>
        <w:t>May, 2020</w:t>
      </w:r>
      <w:r w:rsidRPr="00E10C0F">
        <w:rPr>
          <w:rFonts w:ascii="Garamond" w:hAnsi="Garamond" w:cs="Arial"/>
          <w:color w:val="000000" w:themeColor="text1"/>
          <w:sz w:val="20"/>
          <w:szCs w:val="20"/>
        </w:rPr>
        <w:t xml:space="preserve">), </w:t>
      </w:r>
      <w:r w:rsidRPr="00E10C0F">
        <w:rPr>
          <w:color w:val="000000" w:themeColor="text1"/>
        </w:rPr>
        <w:fldChar w:fldCharType="begin"/>
      </w:r>
      <w:r>
        <w:rPr>
          <w:color w:val="000000" w:themeColor="text1"/>
        </w:rPr>
        <w:instrText>HYPERLINK "file:///Users/LesliePratch/Dropbox/Miscellaneous/CV/ https:/www.europeanfinancialreview.com/how-to-use-psychology-to-understand-your-ceo"</w:instrText>
      </w:r>
      <w:r w:rsidRPr="00E10C0F">
        <w:rPr>
          <w:color w:val="000000" w:themeColor="text1"/>
        </w:rPr>
      </w:r>
      <w:r w:rsidRPr="00E10C0F">
        <w:rPr>
          <w:color w:val="000000" w:themeColor="text1"/>
        </w:rPr>
        <w:fldChar w:fldCharType="separate"/>
      </w:r>
      <w:r w:rsidRPr="00E10C0F">
        <w:rPr>
          <w:rStyle w:val="Hyperlink"/>
          <w:color w:val="000000" w:themeColor="text1"/>
          <w:u w:val="none"/>
        </w:rPr>
        <w:t xml:space="preserve"> </w:t>
      </w:r>
      <w:r w:rsidRPr="00E10C0F">
        <w:rPr>
          <w:rStyle w:val="Hyperlink"/>
          <w:rFonts w:ascii="Garamond" w:hAnsi="Garamond" w:cs="Arial"/>
          <w:color w:val="000000" w:themeColor="text1"/>
          <w:sz w:val="20"/>
          <w:szCs w:val="20"/>
          <w:u w:val="none"/>
        </w:rPr>
        <w:t>https://www.europeanfinancialreview.com/how-to-use-psychology-to-understand-your-ceo/</w:t>
      </w:r>
      <w:r w:rsidRPr="00E10C0F">
        <w:rPr>
          <w:color w:val="000000" w:themeColor="text1"/>
        </w:rPr>
        <w:fldChar w:fldCharType="end"/>
      </w:r>
    </w:p>
    <w:p w14:paraId="477FE28D" w14:textId="102306FA" w:rsidR="00E10C0F" w:rsidRPr="00E10C0F" w:rsidRDefault="00E10C0F" w:rsidP="00E10C0F">
      <w:pPr>
        <w:spacing w:line="280" w:lineRule="exact"/>
        <w:rPr>
          <w:color w:val="000000" w:themeColor="text1"/>
        </w:rPr>
      </w:pPr>
    </w:p>
    <w:p w14:paraId="78CDDA2C" w14:textId="1BF7586B" w:rsidR="00E10C0F" w:rsidRPr="00E10C0F" w:rsidRDefault="00E10C0F" w:rsidP="00E10C0F">
      <w:pPr>
        <w:spacing w:line="280" w:lineRule="exact"/>
        <w:rPr>
          <w:color w:val="000000" w:themeColor="text1"/>
        </w:rPr>
      </w:pPr>
      <w:r w:rsidRPr="00E10C0F">
        <w:rPr>
          <w:rFonts w:ascii="Garamond" w:hAnsi="Garamond" w:cs="Arial"/>
          <w:color w:val="000000" w:themeColor="text1"/>
          <w:sz w:val="20"/>
          <w:szCs w:val="20"/>
        </w:rPr>
        <w:t>Leslie S. Pratch, “</w:t>
      </w:r>
      <w:r w:rsidRPr="00E10C0F">
        <w:rPr>
          <w:rFonts w:ascii="Garamond" w:hAnsi="Garamond" w:cs="Arial"/>
          <w:color w:val="000000" w:themeColor="text1"/>
          <w:sz w:val="20"/>
          <w:szCs w:val="20"/>
        </w:rPr>
        <w:t>Making the best choices as non-executive chair</w:t>
      </w:r>
      <w:r w:rsidRPr="00E10C0F">
        <w:rPr>
          <w:rFonts w:ascii="Garamond" w:hAnsi="Garamond" w:cs="Arial"/>
          <w:color w:val="000000" w:themeColor="text1"/>
          <w:sz w:val="20"/>
          <w:szCs w:val="20"/>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xml:space="preserve">, </w:t>
      </w:r>
      <w:r w:rsidRPr="00E10C0F">
        <w:rPr>
          <w:rFonts w:ascii="Garamond" w:hAnsi="Garamond" w:cs="Arial"/>
          <w:color w:val="000000" w:themeColor="text1"/>
          <w:sz w:val="20"/>
          <w:szCs w:val="20"/>
        </w:rPr>
        <w:t>(April</w:t>
      </w:r>
      <w:r w:rsidRPr="00E10C0F">
        <w:rPr>
          <w:rFonts w:ascii="Garamond" w:hAnsi="Garamond" w:cs="Arial"/>
          <w:color w:val="000000" w:themeColor="text1"/>
          <w:sz w:val="20"/>
          <w:szCs w:val="20"/>
        </w:rPr>
        <w:t xml:space="preserve">, 2020), </w:t>
      </w:r>
      <w:hyperlink r:id="rId8" w:history="1">
        <w:r w:rsidRPr="00E10C0F">
          <w:rPr>
            <w:rStyle w:val="Hyperlink"/>
            <w:color w:val="000000" w:themeColor="text1"/>
            <w:u w:val="none"/>
          </w:rPr>
          <w:t xml:space="preserve"> </w:t>
        </w:r>
        <w:r w:rsidRPr="00E10C0F">
          <w:rPr>
            <w:rStyle w:val="Hyperlink"/>
            <w:rFonts w:ascii="Garamond" w:hAnsi="Garamond" w:cs="Arial"/>
            <w:color w:val="000000" w:themeColor="text1"/>
            <w:sz w:val="20"/>
            <w:szCs w:val="20"/>
            <w:u w:val="none"/>
          </w:rPr>
          <w:t>https://www.europeanfinancialreview.com/making-the-best-choices-as-non-executive-chairman/</w:t>
        </w:r>
      </w:hyperlink>
    </w:p>
    <w:p w14:paraId="6CBB9D51" w14:textId="77777777" w:rsidR="00E10C0F" w:rsidRPr="00E10C0F" w:rsidRDefault="00E10C0F" w:rsidP="00E10C0F">
      <w:pPr>
        <w:spacing w:line="280" w:lineRule="exact"/>
        <w:rPr>
          <w:rFonts w:ascii="Garamond" w:hAnsi="Garamond" w:cs="Arial"/>
          <w:color w:val="000000" w:themeColor="text1"/>
          <w:sz w:val="20"/>
          <w:szCs w:val="20"/>
        </w:rPr>
      </w:pPr>
    </w:p>
    <w:p w14:paraId="3F1BDF19" w14:textId="241E21F6" w:rsidR="00CA5CC6" w:rsidRPr="00E10C0F" w:rsidRDefault="00CA5CC6" w:rsidP="00A2517D">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lastRenderedPageBreak/>
        <w:t xml:space="preserve">Leslie S. Pratch, “Steer towards success:  What very successful portfolio company boards do,”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(Ju</w:t>
      </w:r>
      <w:r w:rsidR="00652BC2" w:rsidRPr="00E10C0F">
        <w:rPr>
          <w:rFonts w:ascii="Garamond" w:hAnsi="Garamond" w:cs="Arial"/>
          <w:color w:val="000000" w:themeColor="text1"/>
          <w:sz w:val="20"/>
          <w:szCs w:val="20"/>
        </w:rPr>
        <w:t>ne</w:t>
      </w:r>
      <w:r w:rsidRPr="00E10C0F">
        <w:rPr>
          <w:rFonts w:ascii="Garamond" w:hAnsi="Garamond" w:cs="Arial"/>
          <w:color w:val="000000" w:themeColor="text1"/>
          <w:sz w:val="20"/>
          <w:szCs w:val="20"/>
        </w:rPr>
        <w:t xml:space="preserve">, 2019), </w:t>
      </w:r>
      <w:hyperlink r:id="rId9" w:history="1">
        <w:r w:rsidRPr="00E10C0F">
          <w:rPr>
            <w:rStyle w:val="Hyperlink"/>
            <w:rFonts w:ascii="Garamond" w:hAnsi="Garamond" w:cs="Arial"/>
            <w:color w:val="000000" w:themeColor="text1"/>
            <w:sz w:val="20"/>
            <w:szCs w:val="20"/>
            <w:u w:val="none"/>
          </w:rPr>
          <w:t>https://www.europeanfinancialreview.com/steer-towards-success-what-very-successful-portfolio-company-boards-do/</w:t>
        </w:r>
      </w:hyperlink>
    </w:p>
    <w:p w14:paraId="2CB1678E" w14:textId="77777777" w:rsidR="00CA5CC6" w:rsidRPr="00E10C0F" w:rsidRDefault="00CA5CC6" w:rsidP="00A2517D">
      <w:pPr>
        <w:spacing w:line="280" w:lineRule="exact"/>
        <w:rPr>
          <w:rFonts w:ascii="Garamond" w:hAnsi="Garamond" w:cs="Arial"/>
          <w:color w:val="000000" w:themeColor="text1"/>
          <w:sz w:val="20"/>
          <w:szCs w:val="20"/>
        </w:rPr>
      </w:pPr>
    </w:p>
    <w:p w14:paraId="6EEA35ED" w14:textId="1AC2D2C0" w:rsidR="00CA5CC6" w:rsidRPr="00E10C0F" w:rsidRDefault="00CA5CC6" w:rsidP="00A2517D">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“Getting the return you want:  How some very successful PE investors build their boards,”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(May 29, 2019), https://www.europeanfinancialreview.com/getting-the-return-you-want-how-some-very-successful-pe-investors-build-their-boards/</w:t>
      </w:r>
    </w:p>
    <w:p w14:paraId="356F7986" w14:textId="77777777" w:rsidR="00CA5CC6" w:rsidRPr="00E10C0F" w:rsidRDefault="00CA5CC6" w:rsidP="00A2517D">
      <w:pPr>
        <w:spacing w:line="280" w:lineRule="exact"/>
        <w:rPr>
          <w:rFonts w:ascii="Garamond" w:hAnsi="Garamond" w:cs="Arial"/>
          <w:color w:val="000000" w:themeColor="text1"/>
          <w:sz w:val="20"/>
          <w:szCs w:val="20"/>
        </w:rPr>
      </w:pPr>
    </w:p>
    <w:p w14:paraId="4F1529E2" w14:textId="2CDE8A2E" w:rsidR="00950BC1" w:rsidRPr="00E10C0F" w:rsidRDefault="00A2517D" w:rsidP="00A2517D">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w:t>
      </w:r>
      <w:r w:rsidR="00950BC1" w:rsidRPr="00E10C0F">
        <w:rPr>
          <w:rFonts w:ascii="Garamond" w:hAnsi="Garamond" w:cs="Arial"/>
          <w:color w:val="000000" w:themeColor="text1"/>
          <w:sz w:val="20"/>
          <w:szCs w:val="20"/>
        </w:rPr>
        <w:t xml:space="preserve">“How to attract (and hire and keep) a capable portfolio company CEO,” </w:t>
      </w:r>
      <w:r w:rsidR="00950BC1" w:rsidRPr="00E10C0F">
        <w:rPr>
          <w:rFonts w:ascii="Garamond" w:eastAsia="Arial" w:hAnsi="Garamond" w:cs="Arial"/>
          <w:bCs/>
          <w:i/>
          <w:color w:val="000000" w:themeColor="text1"/>
          <w:sz w:val="20"/>
          <w:szCs w:val="20"/>
          <w:lang w:eastAsia="ja-JP"/>
        </w:rPr>
        <w:t>The European Financial Review</w:t>
      </w:r>
      <w:r w:rsidR="00950BC1" w:rsidRPr="00E10C0F">
        <w:rPr>
          <w:rFonts w:ascii="Garamond" w:hAnsi="Garamond" w:cs="Arial"/>
          <w:color w:val="000000" w:themeColor="text1"/>
          <w:sz w:val="20"/>
          <w:szCs w:val="20"/>
        </w:rPr>
        <w:t xml:space="preserve">, (December 18, 2018), </w:t>
      </w:r>
      <w:r w:rsidR="00FA1F95" w:rsidRPr="00E10C0F">
        <w:rPr>
          <w:rFonts w:ascii="Garamond" w:hAnsi="Garamond" w:cs="Arial"/>
          <w:color w:val="000000" w:themeColor="text1"/>
          <w:sz w:val="20"/>
          <w:szCs w:val="20"/>
        </w:rPr>
        <w:t>http</w:t>
      </w:r>
      <w:r w:rsidR="00CA5CC6" w:rsidRPr="00E10C0F">
        <w:rPr>
          <w:rFonts w:ascii="Garamond" w:hAnsi="Garamond" w:cs="Arial"/>
          <w:color w:val="000000" w:themeColor="text1"/>
          <w:sz w:val="20"/>
          <w:szCs w:val="20"/>
        </w:rPr>
        <w:t>s</w:t>
      </w:r>
      <w:r w:rsidR="00FA1F95" w:rsidRPr="00E10C0F">
        <w:rPr>
          <w:rFonts w:ascii="Garamond" w:hAnsi="Garamond" w:cs="Arial"/>
          <w:color w:val="000000" w:themeColor="text1"/>
          <w:sz w:val="20"/>
          <w:szCs w:val="20"/>
        </w:rPr>
        <w:t>://www.europeanfinancialreview.com/how-to-attract-and-hire-and-keep-a-capable-portfolio-company-ceo/</w:t>
      </w:r>
    </w:p>
    <w:p w14:paraId="3AD91CD5" w14:textId="77777777" w:rsidR="00950BC1" w:rsidRPr="00E10C0F" w:rsidRDefault="00950BC1" w:rsidP="00A2517D">
      <w:pPr>
        <w:spacing w:line="280" w:lineRule="exact"/>
        <w:rPr>
          <w:rFonts w:ascii="Garamond" w:hAnsi="Garamond" w:cs="Arial"/>
          <w:color w:val="000000" w:themeColor="text1"/>
          <w:sz w:val="20"/>
          <w:szCs w:val="20"/>
        </w:rPr>
      </w:pPr>
    </w:p>
    <w:p w14:paraId="40C7C15A" w14:textId="7067C726" w:rsidR="00A2517D" w:rsidRPr="00E10C0F" w:rsidRDefault="00950BC1" w:rsidP="00A2517D">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w:t>
      </w:r>
      <w:r w:rsidR="00A2517D" w:rsidRPr="00E10C0F">
        <w:rPr>
          <w:rFonts w:ascii="Garamond" w:hAnsi="Garamond" w:cs="Arial"/>
          <w:color w:val="000000" w:themeColor="text1"/>
          <w:sz w:val="20"/>
          <w:szCs w:val="20"/>
        </w:rPr>
        <w:t xml:space="preserve">“Don't lose the CEO you want to hire before they arrive,” </w:t>
      </w:r>
      <w:r w:rsidR="00A2517D" w:rsidRPr="00E10C0F">
        <w:rPr>
          <w:rFonts w:ascii="Garamond" w:eastAsia="Arial" w:hAnsi="Garamond" w:cs="Arial"/>
          <w:bCs/>
          <w:i/>
          <w:color w:val="000000" w:themeColor="text1"/>
          <w:sz w:val="20"/>
          <w:szCs w:val="20"/>
          <w:lang w:eastAsia="ja-JP"/>
        </w:rPr>
        <w:t>The European Financial Review</w:t>
      </w:r>
      <w:r w:rsidR="00A2517D" w:rsidRPr="00E10C0F">
        <w:rPr>
          <w:rFonts w:ascii="Garamond" w:hAnsi="Garamond" w:cs="Arial"/>
          <w:color w:val="000000" w:themeColor="text1"/>
          <w:sz w:val="20"/>
          <w:szCs w:val="20"/>
        </w:rPr>
        <w:t>, (August 24, 2018), http</w:t>
      </w:r>
      <w:r w:rsidR="00CA5CC6" w:rsidRPr="00E10C0F">
        <w:rPr>
          <w:rFonts w:ascii="Garamond" w:hAnsi="Garamond" w:cs="Arial"/>
          <w:color w:val="000000" w:themeColor="text1"/>
          <w:sz w:val="20"/>
          <w:szCs w:val="20"/>
        </w:rPr>
        <w:t>s</w:t>
      </w:r>
      <w:r w:rsidR="00A2517D" w:rsidRPr="00E10C0F">
        <w:rPr>
          <w:rFonts w:ascii="Garamond" w:hAnsi="Garamond" w:cs="Arial"/>
          <w:color w:val="000000" w:themeColor="text1"/>
          <w:sz w:val="20"/>
          <w:szCs w:val="20"/>
        </w:rPr>
        <w:t>://www.europeanfinancialreview.com/?p=26311</w:t>
      </w:r>
    </w:p>
    <w:p w14:paraId="12E6F167" w14:textId="77777777" w:rsidR="00A2517D" w:rsidRPr="00E10C0F" w:rsidRDefault="00A2517D" w:rsidP="005D3FBF">
      <w:pPr>
        <w:spacing w:line="280" w:lineRule="exact"/>
        <w:rPr>
          <w:rFonts w:ascii="Garamond" w:hAnsi="Garamond" w:cs="Arial"/>
          <w:color w:val="000000" w:themeColor="text1"/>
          <w:sz w:val="20"/>
          <w:szCs w:val="20"/>
        </w:rPr>
      </w:pPr>
    </w:p>
    <w:p w14:paraId="67038844" w14:textId="584FDEBC" w:rsidR="00FA7621" w:rsidRPr="00E10C0F" w:rsidRDefault="00FA7621" w:rsidP="005D3FB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“Fundamentals of CEO selection beyond the history,”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(March 24, 2018),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://www.europeanfinancialreview.com/?p=22499</w:t>
      </w:r>
    </w:p>
    <w:p w14:paraId="5734E19C" w14:textId="77777777" w:rsidR="00FA7621" w:rsidRPr="00E10C0F" w:rsidRDefault="00FA7621" w:rsidP="005D3FBF">
      <w:pPr>
        <w:spacing w:line="280" w:lineRule="exact"/>
        <w:rPr>
          <w:rFonts w:ascii="Garamond" w:hAnsi="Garamond" w:cs="Arial"/>
          <w:color w:val="000000" w:themeColor="text1"/>
          <w:sz w:val="20"/>
          <w:szCs w:val="20"/>
        </w:rPr>
      </w:pPr>
    </w:p>
    <w:p w14:paraId="0F6CA51F" w14:textId="67E4949C" w:rsidR="005D3FBF" w:rsidRPr="00E10C0F" w:rsidRDefault="005D3FBF" w:rsidP="005D3FB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 “How to get the most out of your tea</w:t>
      </w:r>
      <w:r w:rsidR="00950BC1" w:rsidRPr="00E10C0F">
        <w:rPr>
          <w:rFonts w:ascii="Garamond" w:hAnsi="Garamond" w:cs="Arial"/>
          <w:color w:val="000000" w:themeColor="text1"/>
          <w:sz w:val="20"/>
          <w:szCs w:val="20"/>
        </w:rPr>
        <w:t>m</w:t>
      </w:r>
      <w:r w:rsidRPr="00E10C0F">
        <w:rPr>
          <w:rFonts w:ascii="Garamond" w:hAnsi="Garamond" w:cs="Arial"/>
          <w:color w:val="000000" w:themeColor="text1"/>
          <w:sz w:val="20"/>
          <w:szCs w:val="20"/>
        </w:rPr>
        <w:t xml:space="preserve"> (and keep the ones you really want for a long</w:t>
      </w:r>
      <w:r w:rsidR="00FA7621"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long, long time),”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(October 4, 2017),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://www.europeanfinancialreview.com/?p=19060</w:t>
      </w:r>
    </w:p>
    <w:p w14:paraId="422CE9AB" w14:textId="21F563CF" w:rsidR="005D3FBF" w:rsidRPr="00E10C0F" w:rsidRDefault="005D3FBF" w:rsidP="005D3FBF">
      <w:pPr>
        <w:spacing w:line="280" w:lineRule="exact"/>
        <w:rPr>
          <w:rFonts w:ascii="Garamond" w:hAnsi="Garamond" w:cs="Arial"/>
          <w:color w:val="000000" w:themeColor="text1"/>
          <w:sz w:val="20"/>
          <w:szCs w:val="20"/>
        </w:rPr>
      </w:pPr>
    </w:p>
    <w:p w14:paraId="5E02CD7F" w14:textId="47261A76" w:rsidR="005D3FBF" w:rsidRPr="00E10C0F" w:rsidRDefault="005D3FBF" w:rsidP="005D3FB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“Hiring season for new associates – Help wanted?,”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(September 12, 2017),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://www.europeanfinancialreview.com/?p=18735</w:t>
      </w:r>
    </w:p>
    <w:p w14:paraId="560756C6" w14:textId="77777777" w:rsidR="005D3FBF" w:rsidRPr="00E10C0F" w:rsidRDefault="005D3FBF" w:rsidP="005D3FBF">
      <w:pPr>
        <w:spacing w:line="280" w:lineRule="exact"/>
        <w:rPr>
          <w:rFonts w:ascii="Garamond" w:hAnsi="Garamond" w:cs="Arial"/>
          <w:color w:val="000000" w:themeColor="text1"/>
          <w:sz w:val="20"/>
          <w:szCs w:val="20"/>
        </w:rPr>
      </w:pPr>
    </w:p>
    <w:p w14:paraId="6BDCF43E" w14:textId="6C186A17" w:rsidR="005D3FBF" w:rsidRPr="00E10C0F" w:rsidRDefault="005D3FBF" w:rsidP="005D3FB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“Building a firm you are proud of,”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xml:space="preserve">, (September 5, 2017), </w:t>
      </w:r>
      <w:hyperlink r:id="rId10" w:history="1">
        <w:r w:rsidR="00CA5CC6" w:rsidRPr="00E10C0F">
          <w:rPr>
            <w:rStyle w:val="Hyperlink"/>
            <w:rFonts w:ascii="Garamond" w:hAnsi="Garamond" w:cs="Arial"/>
            <w:color w:val="000000" w:themeColor="text1"/>
            <w:sz w:val="20"/>
            <w:szCs w:val="20"/>
            <w:u w:val="none"/>
          </w:rPr>
          <w:t>https://www.europeanfinancialreview.com/?p=17797</w:t>
        </w:r>
      </w:hyperlink>
    </w:p>
    <w:p w14:paraId="02225D2A" w14:textId="77777777" w:rsidR="005D3FBF" w:rsidRPr="00E10C0F" w:rsidRDefault="005D3FBF" w:rsidP="005D3FBF">
      <w:pPr>
        <w:spacing w:line="280" w:lineRule="exact"/>
        <w:rPr>
          <w:rFonts w:ascii="Garamond" w:hAnsi="Garamond" w:cs="Arial"/>
          <w:color w:val="000000" w:themeColor="text1"/>
          <w:sz w:val="20"/>
          <w:szCs w:val="20"/>
        </w:rPr>
      </w:pPr>
    </w:p>
    <w:p w14:paraId="1692D7A7" w14:textId="7FAAF41B" w:rsidR="005D3FBF" w:rsidRPr="00E10C0F" w:rsidRDefault="005D3FBF" w:rsidP="005D3FBF">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“Getting even smarter about hiring CEOs,”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(August 5, 2017)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://www.europeanfinancialreview.com/?p=17380</w:t>
      </w:r>
    </w:p>
    <w:p w14:paraId="7CC43D32" w14:textId="77777777" w:rsidR="005D3FBF" w:rsidRPr="00E10C0F" w:rsidRDefault="005D3FBF" w:rsidP="00C44CAD">
      <w:pPr>
        <w:spacing w:line="280" w:lineRule="exact"/>
        <w:rPr>
          <w:rFonts w:ascii="Garamond" w:hAnsi="Garamond" w:cs="Arial"/>
          <w:color w:val="000000" w:themeColor="text1"/>
          <w:sz w:val="20"/>
          <w:szCs w:val="20"/>
        </w:rPr>
      </w:pPr>
    </w:p>
    <w:p w14:paraId="1044965B" w14:textId="5C63A478" w:rsidR="00C44CAD" w:rsidRPr="00E10C0F" w:rsidRDefault="00C44CAD" w:rsidP="00C44CAD">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“Going, going, gone - How fast do your CEOs decay?,”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(August 17, 2016),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://www.europeanfinancialreview.com/?p=9384.</w:t>
      </w:r>
    </w:p>
    <w:p w14:paraId="3248CD1E" w14:textId="77777777" w:rsidR="00C44CAD" w:rsidRPr="00E10C0F" w:rsidRDefault="00C44CAD" w:rsidP="00C44CAD">
      <w:pPr>
        <w:spacing w:line="280" w:lineRule="exact"/>
        <w:rPr>
          <w:rFonts w:ascii="Garamond" w:hAnsi="Garamond" w:cs="Arial"/>
          <w:color w:val="000000" w:themeColor="text1"/>
          <w:sz w:val="20"/>
          <w:szCs w:val="20"/>
        </w:rPr>
      </w:pPr>
    </w:p>
    <w:p w14:paraId="652F5B30" w14:textId="75A988C0" w:rsidR="00C44CAD" w:rsidRPr="00E10C0F" w:rsidRDefault="00C44CAD"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“Serious human capital management for seriously good performance,”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(August 15, 2016),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://www.europeanfinancialreview.com/?p=8654</w:t>
      </w:r>
    </w:p>
    <w:p w14:paraId="234AB519" w14:textId="77777777" w:rsidR="00C44CAD" w:rsidRPr="00E10C0F" w:rsidRDefault="00C44CAD" w:rsidP="009519C0">
      <w:pPr>
        <w:spacing w:line="280" w:lineRule="exact"/>
        <w:rPr>
          <w:rFonts w:ascii="Garamond" w:hAnsi="Garamond" w:cs="Arial"/>
          <w:color w:val="000000" w:themeColor="text1"/>
          <w:sz w:val="20"/>
          <w:szCs w:val="20"/>
        </w:rPr>
      </w:pPr>
    </w:p>
    <w:p w14:paraId="04123DAD" w14:textId="03F022F1" w:rsidR="00C44CAD" w:rsidRPr="00E10C0F" w:rsidRDefault="00C44CAD"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“Systematically get the evidence you need,”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(August 1, 2016)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://www.europeanfinancialreview.com/?p=8352”</w:t>
      </w:r>
    </w:p>
    <w:p w14:paraId="64CA1C9A" w14:textId="77777777" w:rsidR="00C44CAD" w:rsidRPr="00E10C0F" w:rsidRDefault="00C44CAD" w:rsidP="009519C0">
      <w:pPr>
        <w:spacing w:line="280" w:lineRule="exact"/>
        <w:rPr>
          <w:rFonts w:ascii="Garamond" w:hAnsi="Garamond" w:cs="Arial"/>
          <w:color w:val="000000" w:themeColor="text1"/>
          <w:sz w:val="20"/>
          <w:szCs w:val="20"/>
        </w:rPr>
      </w:pPr>
    </w:p>
    <w:p w14:paraId="21FAB990" w14:textId="2E792E53" w:rsidR="00865345" w:rsidRPr="00E10C0F" w:rsidRDefault="00865345"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 xml:space="preserve">Leslie S. Pratch, “Getting systematic about management assessments,” </w:t>
      </w:r>
      <w:r w:rsidRPr="00E10C0F">
        <w:rPr>
          <w:rFonts w:ascii="Garamond" w:eastAsia="Arial" w:hAnsi="Garamond" w:cs="Arial"/>
          <w:bCs/>
          <w:i/>
          <w:color w:val="000000" w:themeColor="text1"/>
          <w:sz w:val="20"/>
          <w:szCs w:val="20"/>
          <w:lang w:eastAsia="ja-JP"/>
        </w:rPr>
        <w:t>The European Financial Review</w:t>
      </w:r>
      <w:r w:rsidRPr="00E10C0F">
        <w:rPr>
          <w:rFonts w:ascii="Garamond" w:hAnsi="Garamond" w:cs="Arial"/>
          <w:color w:val="000000" w:themeColor="text1"/>
          <w:sz w:val="20"/>
          <w:szCs w:val="20"/>
        </w:rPr>
        <w:t>, (July 18, 2016), 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://www.europeanfinancialreview.com/?p=6023.</w:t>
      </w:r>
    </w:p>
    <w:p w14:paraId="2AAD8CAD" w14:textId="77777777" w:rsidR="00865345" w:rsidRPr="00E10C0F" w:rsidRDefault="00865345" w:rsidP="009519C0">
      <w:pPr>
        <w:spacing w:line="280" w:lineRule="exact"/>
        <w:rPr>
          <w:rFonts w:ascii="Garamond" w:hAnsi="Garamond" w:cs="Arial"/>
          <w:color w:val="000000" w:themeColor="text1"/>
          <w:sz w:val="20"/>
          <w:szCs w:val="20"/>
        </w:rPr>
      </w:pPr>
    </w:p>
    <w:p w14:paraId="73BCE6A0" w14:textId="79F2F785"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hAnsi="Garamond" w:cs="Arial"/>
          <w:color w:val="000000" w:themeColor="text1"/>
          <w:sz w:val="20"/>
          <w:szCs w:val="20"/>
        </w:rPr>
        <w:t xml:space="preserve">Leslie S. Pratch, “How to avoid an ugly mess,”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Pr="00E10C0F">
        <w:rPr>
          <w:rFonts w:ascii="Garamond" w:hAnsi="Garamond" w:cs="Arial"/>
          <w:color w:val="000000" w:themeColor="text1"/>
          <w:sz w:val="20"/>
          <w:szCs w:val="20"/>
        </w:rPr>
        <w:t xml:space="preserve">(June 24, 2016),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://www.europeanfinancialreview.com/?p=6013</w:t>
      </w:r>
      <w:r w:rsidR="004328D3" w:rsidRPr="00E10C0F">
        <w:rPr>
          <w:rFonts w:ascii="Garamond" w:eastAsia="Arial" w:hAnsi="Garamond" w:cs="Arial"/>
          <w:bCs/>
          <w:color w:val="000000" w:themeColor="text1"/>
          <w:sz w:val="20"/>
          <w:szCs w:val="20"/>
          <w:lang w:eastAsia="ja-JP"/>
        </w:rPr>
        <w:t>.</w:t>
      </w:r>
    </w:p>
    <w:p w14:paraId="30E88D46"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648087BA" w14:textId="790EB38E"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hAnsi="Garamond" w:cs="Arial"/>
          <w:color w:val="000000" w:themeColor="text1"/>
          <w:sz w:val="20"/>
          <w:szCs w:val="20"/>
        </w:rPr>
        <w:lastRenderedPageBreak/>
        <w:t>Leslie S. Pratch, “</w:t>
      </w:r>
      <w:r w:rsidRPr="00E10C0F">
        <w:rPr>
          <w:rFonts w:ascii="Garamond" w:eastAsia="Arial" w:hAnsi="Garamond" w:cs="Arial"/>
          <w:bCs/>
          <w:color w:val="000000" w:themeColor="text1"/>
          <w:sz w:val="20"/>
          <w:szCs w:val="20"/>
          <w:lang w:eastAsia="ja-JP"/>
        </w:rPr>
        <w:t>I'm afraid to ask an executive to do a "touchy-feely" management assessment,”</w:t>
      </w:r>
      <w:r w:rsidRPr="00E10C0F">
        <w:rPr>
          <w:rFonts w:ascii="Garamond" w:hAnsi="Garamond" w:cs="Arial"/>
          <w:color w:val="000000" w:themeColor="text1"/>
          <w:sz w:val="20"/>
          <w:szCs w:val="20"/>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Pr="00E10C0F">
        <w:rPr>
          <w:rFonts w:ascii="Garamond" w:hAnsi="Garamond" w:cs="Arial"/>
          <w:color w:val="000000" w:themeColor="text1"/>
          <w:sz w:val="20"/>
          <w:szCs w:val="20"/>
        </w:rPr>
        <w:t xml:space="preserve">(June 6, 2016),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://www.europeanfinancialreview.com/?p=5992</w:t>
      </w:r>
      <w:r w:rsidR="004328D3" w:rsidRPr="00E10C0F">
        <w:rPr>
          <w:rFonts w:ascii="Garamond" w:eastAsia="Arial" w:hAnsi="Garamond" w:cs="Arial"/>
          <w:bCs/>
          <w:color w:val="000000" w:themeColor="text1"/>
          <w:sz w:val="20"/>
          <w:szCs w:val="20"/>
          <w:lang w:eastAsia="ja-JP"/>
        </w:rPr>
        <w:t>.</w:t>
      </w:r>
    </w:p>
    <w:p w14:paraId="31E3C77C"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0A689C85" w14:textId="440B53BC"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hAnsi="Garamond" w:cs="Arial"/>
          <w:color w:val="000000" w:themeColor="text1"/>
          <w:sz w:val="20"/>
          <w:szCs w:val="20"/>
        </w:rPr>
        <w:t>Leslie S. Pratch</w:t>
      </w:r>
      <w:r w:rsidR="004328D3" w:rsidRPr="00E10C0F">
        <w:rPr>
          <w:rFonts w:ascii="Garamond" w:hAnsi="Garamond" w:cs="Arial"/>
          <w:color w:val="000000" w:themeColor="text1"/>
          <w:sz w:val="20"/>
          <w:szCs w:val="20"/>
        </w:rPr>
        <w:t>, “</w:t>
      </w:r>
      <w:r w:rsidR="004328D3" w:rsidRPr="00E10C0F">
        <w:rPr>
          <w:rFonts w:ascii="Garamond" w:eastAsia="Arial" w:hAnsi="Garamond" w:cs="Arial"/>
          <w:bCs/>
          <w:color w:val="000000" w:themeColor="text1"/>
          <w:sz w:val="20"/>
          <w:szCs w:val="20"/>
          <w:lang w:eastAsia="ja-JP"/>
        </w:rPr>
        <w:t>When the CEO hasn’t ‘done it all before’</w:t>
      </w:r>
      <w:r w:rsidRPr="00E10C0F">
        <w:rPr>
          <w:rFonts w:ascii="Garamond" w:eastAsia="Arial" w:hAnsi="Garamond" w:cs="Arial"/>
          <w:bCs/>
          <w:color w:val="000000" w:themeColor="text1"/>
          <w:sz w:val="20"/>
          <w:szCs w:val="20"/>
          <w:lang w:eastAsia="ja-JP"/>
        </w:rPr>
        <w:t xml:space="preserve"> – but could still be the right choice</w:t>
      </w:r>
      <w:r w:rsidR="004328D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004328D3" w:rsidRPr="00E10C0F">
        <w:rPr>
          <w:rFonts w:ascii="Garamond" w:hAnsi="Garamond" w:cs="Arial"/>
          <w:color w:val="000000" w:themeColor="text1"/>
          <w:sz w:val="20"/>
          <w:szCs w:val="20"/>
        </w:rPr>
        <w:t xml:space="preserve">(May 18, 2016),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://www.europeanfinancialreview.com/?p=5811</w:t>
      </w:r>
      <w:r w:rsidR="004328D3" w:rsidRPr="00E10C0F">
        <w:rPr>
          <w:rFonts w:ascii="Garamond" w:eastAsia="Arial" w:hAnsi="Garamond" w:cs="Arial"/>
          <w:bCs/>
          <w:color w:val="000000" w:themeColor="text1"/>
          <w:sz w:val="20"/>
          <w:szCs w:val="20"/>
          <w:lang w:eastAsia="ja-JP"/>
        </w:rPr>
        <w:t>.</w:t>
      </w:r>
    </w:p>
    <w:p w14:paraId="6A493DD5"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16D5F1F8" w14:textId="78DD8855"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Leslie S. Pratch</w:t>
      </w:r>
      <w:r w:rsidR="004328D3" w:rsidRPr="00E10C0F">
        <w:rPr>
          <w:rFonts w:ascii="Garamond" w:eastAsia="Arial" w:hAnsi="Garamond" w:cs="Arial"/>
          <w:bCs/>
          <w:color w:val="000000" w:themeColor="text1"/>
          <w:sz w:val="20"/>
          <w:szCs w:val="20"/>
          <w:lang w:eastAsia="ja-JP"/>
        </w:rPr>
        <w:t>, “</w:t>
      </w:r>
      <w:r w:rsidRPr="00E10C0F">
        <w:rPr>
          <w:rFonts w:ascii="Garamond" w:eastAsia="Arial" w:hAnsi="Garamond" w:cs="Arial"/>
          <w:bCs/>
          <w:color w:val="000000" w:themeColor="text1"/>
          <w:sz w:val="20"/>
          <w:szCs w:val="20"/>
          <w:lang w:eastAsia="ja-JP"/>
        </w:rPr>
        <w:t>Management assessment l</w:t>
      </w:r>
      <w:r w:rsidR="004328D3" w:rsidRPr="00E10C0F">
        <w:rPr>
          <w:rFonts w:ascii="Garamond" w:eastAsia="Arial" w:hAnsi="Garamond" w:cs="Arial"/>
          <w:bCs/>
          <w:color w:val="000000" w:themeColor="text1"/>
          <w:sz w:val="20"/>
          <w:szCs w:val="20"/>
          <w:lang w:eastAsia="ja-JP"/>
        </w:rPr>
        <w:t>eads to action and improved ROI,”</w:t>
      </w:r>
      <w:r w:rsidRPr="00E10C0F">
        <w:rPr>
          <w:rFonts w:ascii="Garamond" w:eastAsia="Arial" w:hAnsi="Garamond" w:cs="Arial"/>
          <w:bCs/>
          <w:color w:val="000000" w:themeColor="text1"/>
          <w:sz w:val="20"/>
          <w:szCs w:val="20"/>
          <w:lang w:eastAsia="ja-JP"/>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004328D3" w:rsidRPr="00E10C0F">
        <w:rPr>
          <w:rFonts w:ascii="Garamond" w:eastAsia="Arial" w:hAnsi="Garamond" w:cs="Arial"/>
          <w:bCs/>
          <w:color w:val="000000" w:themeColor="text1"/>
          <w:sz w:val="20"/>
          <w:szCs w:val="20"/>
          <w:lang w:eastAsia="ja-JP"/>
        </w:rPr>
        <w:t xml:space="preserve">(April 20, 2016), </w:t>
      </w:r>
      <w:r w:rsidRPr="00E10C0F">
        <w:rPr>
          <w:rFonts w:ascii="Garamond" w:eastAsia="Arial" w:hAnsi="Garamond" w:cs="Arial"/>
          <w:bCs/>
          <w:color w:val="000000" w:themeColor="text1"/>
          <w:sz w:val="20"/>
          <w:szCs w:val="20"/>
          <w:lang w:eastAsia="ja-JP"/>
        </w:rPr>
        <w:t>http://www.europeanfinancialreview.com/?p=5810</w:t>
      </w:r>
      <w:r w:rsidR="004328D3" w:rsidRPr="00E10C0F">
        <w:rPr>
          <w:rFonts w:ascii="Garamond" w:eastAsia="Arial" w:hAnsi="Garamond" w:cs="Arial"/>
          <w:bCs/>
          <w:color w:val="000000" w:themeColor="text1"/>
          <w:sz w:val="20"/>
          <w:szCs w:val="20"/>
          <w:lang w:eastAsia="ja-JP"/>
        </w:rPr>
        <w:t>.</w:t>
      </w:r>
    </w:p>
    <w:p w14:paraId="28B0658D"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12349D61" w14:textId="01982499"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Leslie S. Pratch</w:t>
      </w:r>
      <w:r w:rsidR="004328D3" w:rsidRPr="00E10C0F">
        <w:rPr>
          <w:rFonts w:ascii="Garamond" w:eastAsia="Arial" w:hAnsi="Garamond" w:cs="Arial"/>
          <w:bCs/>
          <w:color w:val="000000" w:themeColor="text1"/>
          <w:sz w:val="20"/>
          <w:szCs w:val="20"/>
          <w:lang w:eastAsia="ja-JP"/>
        </w:rPr>
        <w:t>, “</w:t>
      </w:r>
      <w:r w:rsidRPr="00E10C0F">
        <w:rPr>
          <w:rFonts w:ascii="Garamond" w:eastAsia="Arial" w:hAnsi="Garamond" w:cs="Arial"/>
          <w:bCs/>
          <w:color w:val="000000" w:themeColor="text1"/>
          <w:sz w:val="20"/>
          <w:szCs w:val="20"/>
          <w:lang w:eastAsia="ja-JP"/>
        </w:rPr>
        <w:t>How some private equity invest</w:t>
      </w:r>
      <w:r w:rsidR="004328D3" w:rsidRPr="00E10C0F">
        <w:rPr>
          <w:rFonts w:ascii="Garamond" w:eastAsia="Arial" w:hAnsi="Garamond" w:cs="Arial"/>
          <w:bCs/>
          <w:color w:val="000000" w:themeColor="text1"/>
          <w:sz w:val="20"/>
          <w:szCs w:val="20"/>
          <w:lang w:eastAsia="ja-JP"/>
        </w:rPr>
        <w:t xml:space="preserve">ors use management assessments,”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004328D3" w:rsidRPr="00E10C0F">
        <w:rPr>
          <w:rFonts w:ascii="Garamond" w:eastAsia="Arial" w:hAnsi="Garamond" w:cs="Arial"/>
          <w:bCs/>
          <w:color w:val="000000" w:themeColor="text1"/>
          <w:sz w:val="20"/>
          <w:szCs w:val="20"/>
          <w:lang w:eastAsia="ja-JP"/>
        </w:rPr>
        <w:t xml:space="preserve">(April 18, 2016),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://www.europeanfinancialreview.com/?p=5801</w:t>
      </w:r>
      <w:r w:rsidR="004328D3" w:rsidRPr="00E10C0F">
        <w:rPr>
          <w:rFonts w:ascii="Garamond" w:eastAsia="Arial" w:hAnsi="Garamond" w:cs="Arial"/>
          <w:bCs/>
          <w:color w:val="000000" w:themeColor="text1"/>
          <w:sz w:val="20"/>
          <w:szCs w:val="20"/>
          <w:lang w:eastAsia="ja-JP"/>
        </w:rPr>
        <w:t>.</w:t>
      </w:r>
    </w:p>
    <w:p w14:paraId="07864CD6"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463E62DE" w14:textId="44C0B821" w:rsidR="009519C0" w:rsidRPr="00E10C0F" w:rsidRDefault="004328D3" w:rsidP="009519C0">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Leslie S. Pratch, “</w:t>
      </w:r>
      <w:r w:rsidR="009519C0" w:rsidRPr="00E10C0F">
        <w:rPr>
          <w:rFonts w:ascii="Garamond" w:eastAsia="Arial" w:hAnsi="Garamond" w:cs="Arial"/>
          <w:bCs/>
          <w:color w:val="000000" w:themeColor="text1"/>
          <w:sz w:val="20"/>
          <w:szCs w:val="20"/>
          <w:lang w:eastAsia="ja-JP"/>
        </w:rPr>
        <w:t>Experience can be deceiving when it comes to securing success</w:t>
      </w:r>
      <w:r w:rsidRPr="00E10C0F">
        <w:rPr>
          <w:rFonts w:ascii="Garamond" w:eastAsia="Arial" w:hAnsi="Garamond" w:cs="Arial"/>
          <w:bCs/>
          <w:color w:val="000000" w:themeColor="text1"/>
          <w:sz w:val="20"/>
          <w:szCs w:val="20"/>
          <w:lang w:eastAsia="ja-JP"/>
        </w:rPr>
        <w:t>,”</w:t>
      </w:r>
      <w:r w:rsidR="009519C0" w:rsidRPr="00E10C0F">
        <w:rPr>
          <w:rFonts w:ascii="Garamond" w:eastAsia="Arial" w:hAnsi="Garamond" w:cs="Arial"/>
          <w:bCs/>
          <w:color w:val="000000" w:themeColor="text1"/>
          <w:sz w:val="20"/>
          <w:szCs w:val="20"/>
          <w:lang w:eastAsia="ja-JP"/>
        </w:rPr>
        <w:t xml:space="preserve"> </w:t>
      </w:r>
      <w:r w:rsidR="009519C0" w:rsidRPr="00E10C0F">
        <w:rPr>
          <w:rFonts w:ascii="Garamond" w:eastAsia="Arial" w:hAnsi="Garamond" w:cs="Arial"/>
          <w:bCs/>
          <w:i/>
          <w:color w:val="000000" w:themeColor="text1"/>
          <w:sz w:val="20"/>
          <w:szCs w:val="20"/>
          <w:lang w:eastAsia="ja-JP"/>
        </w:rPr>
        <w:t>The European Financial Review</w:t>
      </w:r>
      <w:r w:rsidR="009519C0" w:rsidRPr="00E10C0F">
        <w:rPr>
          <w:rFonts w:ascii="Garamond" w:eastAsia="Arial" w:hAnsi="Garamond" w:cs="Arial"/>
          <w:bCs/>
          <w:color w:val="000000" w:themeColor="text1"/>
          <w:sz w:val="20"/>
          <w:szCs w:val="20"/>
          <w:lang w:eastAsia="ja-JP"/>
        </w:rPr>
        <w:t xml:space="preserve">, </w:t>
      </w:r>
      <w:r w:rsidRPr="00E10C0F">
        <w:rPr>
          <w:rFonts w:ascii="Garamond" w:eastAsia="Arial" w:hAnsi="Garamond" w:cs="Arial"/>
          <w:bCs/>
          <w:color w:val="000000" w:themeColor="text1"/>
          <w:sz w:val="20"/>
          <w:szCs w:val="20"/>
          <w:lang w:eastAsia="ja-JP"/>
        </w:rPr>
        <w:t xml:space="preserve">(March 30, 2016), </w:t>
      </w:r>
      <w:r w:rsidR="009519C0"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009519C0" w:rsidRPr="00E10C0F">
        <w:rPr>
          <w:rFonts w:ascii="Garamond" w:eastAsia="Arial" w:hAnsi="Garamond" w:cs="Arial"/>
          <w:bCs/>
          <w:color w:val="000000" w:themeColor="text1"/>
          <w:sz w:val="20"/>
          <w:szCs w:val="20"/>
          <w:lang w:eastAsia="ja-JP"/>
        </w:rPr>
        <w:t>://www.europeanfinancialreview.com/?p=5777</w:t>
      </w:r>
      <w:r w:rsidRPr="00E10C0F">
        <w:rPr>
          <w:rFonts w:ascii="Garamond" w:eastAsia="Arial" w:hAnsi="Garamond" w:cs="Arial"/>
          <w:bCs/>
          <w:color w:val="000000" w:themeColor="text1"/>
          <w:sz w:val="20"/>
          <w:szCs w:val="20"/>
          <w:lang w:eastAsia="ja-JP"/>
        </w:rPr>
        <w:t>.</w:t>
      </w:r>
    </w:p>
    <w:p w14:paraId="6263B02B"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256A5370" w14:textId="3064ACD2"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Leslie S. Pratch</w:t>
      </w:r>
      <w:r w:rsidR="004328D3" w:rsidRPr="00E10C0F">
        <w:rPr>
          <w:rFonts w:ascii="Garamond" w:eastAsia="Arial" w:hAnsi="Garamond" w:cs="Arial"/>
          <w:bCs/>
          <w:color w:val="000000" w:themeColor="text1"/>
          <w:sz w:val="20"/>
          <w:szCs w:val="20"/>
          <w:lang w:eastAsia="ja-JP"/>
        </w:rPr>
        <w:t>, “</w:t>
      </w:r>
      <w:r w:rsidRPr="00E10C0F">
        <w:rPr>
          <w:rFonts w:ascii="Garamond" w:eastAsia="Arial" w:hAnsi="Garamond" w:cs="Arial"/>
          <w:bCs/>
          <w:color w:val="000000" w:themeColor="text1"/>
          <w:sz w:val="20"/>
          <w:szCs w:val="20"/>
          <w:lang w:eastAsia="ja-JP"/>
        </w:rPr>
        <w:t>An investo</w:t>
      </w:r>
      <w:r w:rsidR="004328D3" w:rsidRPr="00E10C0F">
        <w:rPr>
          <w:rFonts w:ascii="Garamond" w:eastAsia="Arial" w:hAnsi="Garamond" w:cs="Arial"/>
          <w:bCs/>
          <w:color w:val="000000" w:themeColor="text1"/>
          <w:sz w:val="20"/>
          <w:szCs w:val="20"/>
          <w:lang w:eastAsia="ja-JP"/>
        </w:rPr>
        <w:t>r’s least favorite statement – ‘Oops, wrong CEO’,”</w:t>
      </w:r>
      <w:r w:rsidRPr="00E10C0F">
        <w:rPr>
          <w:rFonts w:ascii="Garamond" w:eastAsia="Arial" w:hAnsi="Garamond" w:cs="Arial"/>
          <w:bCs/>
          <w:color w:val="000000" w:themeColor="text1"/>
          <w:sz w:val="20"/>
          <w:szCs w:val="20"/>
          <w:lang w:eastAsia="ja-JP"/>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004328D3" w:rsidRPr="00E10C0F">
        <w:rPr>
          <w:rFonts w:ascii="Garamond" w:eastAsia="Arial" w:hAnsi="Garamond" w:cs="Arial"/>
          <w:bCs/>
          <w:color w:val="000000" w:themeColor="text1"/>
          <w:sz w:val="20"/>
          <w:szCs w:val="20"/>
          <w:lang w:eastAsia="ja-JP"/>
        </w:rPr>
        <w:t xml:space="preserve">(February 17, 2016),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://www.europeanfinancialreview.com/?p=5538</w:t>
      </w:r>
      <w:r w:rsidR="004328D3" w:rsidRPr="00E10C0F">
        <w:rPr>
          <w:rFonts w:ascii="Garamond" w:eastAsia="Arial" w:hAnsi="Garamond" w:cs="Arial"/>
          <w:bCs/>
          <w:color w:val="000000" w:themeColor="text1"/>
          <w:sz w:val="20"/>
          <w:szCs w:val="20"/>
          <w:lang w:eastAsia="ja-JP"/>
        </w:rPr>
        <w:t>.</w:t>
      </w:r>
    </w:p>
    <w:p w14:paraId="7B0FC627"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2731B789" w14:textId="2146C9A2"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Leslie S. Pratch</w:t>
      </w:r>
      <w:r w:rsidR="004328D3" w:rsidRPr="00E10C0F">
        <w:rPr>
          <w:rFonts w:ascii="Garamond" w:eastAsia="Arial" w:hAnsi="Garamond" w:cs="Arial"/>
          <w:bCs/>
          <w:color w:val="000000" w:themeColor="text1"/>
          <w:sz w:val="20"/>
          <w:szCs w:val="20"/>
          <w:lang w:eastAsia="ja-JP"/>
        </w:rPr>
        <w:t>,</w:t>
      </w:r>
      <w:r w:rsidRPr="00E10C0F">
        <w:rPr>
          <w:rFonts w:ascii="Garamond" w:eastAsia="Arial" w:hAnsi="Garamond" w:cs="Arial"/>
          <w:bCs/>
          <w:color w:val="000000" w:themeColor="text1"/>
          <w:sz w:val="20"/>
          <w:szCs w:val="20"/>
          <w:lang w:eastAsia="ja-JP"/>
        </w:rPr>
        <w:t xml:space="preserve"> </w:t>
      </w:r>
      <w:r w:rsidR="004328D3" w:rsidRPr="00E10C0F">
        <w:rPr>
          <w:rFonts w:ascii="Garamond" w:eastAsia="Arial" w:hAnsi="Garamond" w:cs="Arial"/>
          <w:bCs/>
          <w:color w:val="000000" w:themeColor="text1"/>
          <w:sz w:val="20"/>
          <w:szCs w:val="20"/>
          <w:lang w:eastAsia="ja-JP"/>
        </w:rPr>
        <w:t>“</w:t>
      </w:r>
      <w:r w:rsidRPr="00E10C0F">
        <w:rPr>
          <w:rFonts w:ascii="Garamond" w:eastAsia="Arial" w:hAnsi="Garamond" w:cs="Arial"/>
          <w:bCs/>
          <w:color w:val="000000" w:themeColor="text1"/>
          <w:sz w:val="20"/>
          <w:szCs w:val="20"/>
          <w:lang w:eastAsia="ja-JP"/>
        </w:rPr>
        <w:t>Leaders who always get the job done</w:t>
      </w:r>
      <w:r w:rsidR="004328D3" w:rsidRPr="00E10C0F">
        <w:rPr>
          <w:rFonts w:ascii="Garamond" w:eastAsia="Arial" w:hAnsi="Garamond" w:cs="Arial"/>
          <w:bCs/>
          <w:color w:val="000000" w:themeColor="text1"/>
          <w:sz w:val="20"/>
          <w:szCs w:val="20"/>
          <w:lang w:eastAsia="ja-JP"/>
        </w:rPr>
        <w:t>,”</w:t>
      </w:r>
      <w:r w:rsidRPr="00E10C0F">
        <w:rPr>
          <w:rFonts w:ascii="Garamond" w:eastAsia="Arial" w:hAnsi="Garamond" w:cs="Arial"/>
          <w:bCs/>
          <w:color w:val="000000" w:themeColor="text1"/>
          <w:sz w:val="20"/>
          <w:szCs w:val="20"/>
          <w:lang w:eastAsia="ja-JP"/>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004328D3" w:rsidRPr="00E10C0F">
        <w:rPr>
          <w:rFonts w:ascii="Garamond" w:eastAsia="Arial" w:hAnsi="Garamond" w:cs="Arial"/>
          <w:bCs/>
          <w:color w:val="000000" w:themeColor="text1"/>
          <w:sz w:val="20"/>
          <w:szCs w:val="20"/>
          <w:lang w:eastAsia="ja-JP"/>
        </w:rPr>
        <w:t xml:space="preserve">(February 2, 2016),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://www.europeanfinancialreview.com/?p=5510</w:t>
      </w:r>
      <w:r w:rsidR="004328D3" w:rsidRPr="00E10C0F">
        <w:rPr>
          <w:rFonts w:ascii="Garamond" w:eastAsia="Arial" w:hAnsi="Garamond" w:cs="Arial"/>
          <w:bCs/>
          <w:color w:val="000000" w:themeColor="text1"/>
          <w:sz w:val="20"/>
          <w:szCs w:val="20"/>
          <w:lang w:eastAsia="ja-JP"/>
        </w:rPr>
        <w:t>.</w:t>
      </w:r>
    </w:p>
    <w:p w14:paraId="395AD5DE"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6CCB69FB" w14:textId="33B2216C"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Leslie S. Pratch</w:t>
      </w:r>
      <w:r w:rsidR="004328D3" w:rsidRPr="00E10C0F">
        <w:rPr>
          <w:rFonts w:ascii="Garamond" w:eastAsia="Arial" w:hAnsi="Garamond" w:cs="Arial"/>
          <w:bCs/>
          <w:color w:val="000000" w:themeColor="text1"/>
          <w:sz w:val="20"/>
          <w:szCs w:val="20"/>
          <w:lang w:eastAsia="ja-JP"/>
        </w:rPr>
        <w:t>, “</w:t>
      </w:r>
      <w:r w:rsidRPr="00E10C0F">
        <w:rPr>
          <w:rFonts w:ascii="Garamond" w:eastAsia="Arial" w:hAnsi="Garamond" w:cs="Arial"/>
          <w:bCs/>
          <w:color w:val="000000" w:themeColor="text1"/>
          <w:sz w:val="20"/>
          <w:szCs w:val="20"/>
          <w:lang w:eastAsia="ja-JP"/>
        </w:rPr>
        <w:t>Manageme</w:t>
      </w:r>
      <w:r w:rsidR="004328D3" w:rsidRPr="00E10C0F">
        <w:rPr>
          <w:rFonts w:ascii="Garamond" w:eastAsia="Arial" w:hAnsi="Garamond" w:cs="Arial"/>
          <w:bCs/>
          <w:color w:val="000000" w:themeColor="text1"/>
          <w:sz w:val="20"/>
          <w:szCs w:val="20"/>
          <w:lang w:eastAsia="ja-JP"/>
        </w:rPr>
        <w:t>nt for when you least expect it,”</w:t>
      </w:r>
      <w:r w:rsidRPr="00E10C0F">
        <w:rPr>
          <w:rFonts w:ascii="Garamond" w:eastAsia="Arial" w:hAnsi="Garamond" w:cs="Arial"/>
          <w:bCs/>
          <w:color w:val="000000" w:themeColor="text1"/>
          <w:sz w:val="20"/>
          <w:szCs w:val="20"/>
          <w:lang w:eastAsia="ja-JP"/>
        </w:rPr>
        <w:t xml:space="preserve"> </w:t>
      </w:r>
      <w:r w:rsidRPr="00E10C0F">
        <w:rPr>
          <w:rFonts w:ascii="Garamond" w:eastAsia="Arial" w:hAnsi="Garamond" w:cs="Arial"/>
          <w:bCs/>
          <w:i/>
          <w:color w:val="000000" w:themeColor="text1"/>
          <w:sz w:val="20"/>
          <w:szCs w:val="20"/>
          <w:lang w:eastAsia="ja-JP"/>
        </w:rPr>
        <w:t>The European Financial Review</w:t>
      </w:r>
      <w:r w:rsidRPr="00E10C0F">
        <w:rPr>
          <w:rFonts w:ascii="Garamond" w:eastAsia="Arial" w:hAnsi="Garamond" w:cs="Arial"/>
          <w:bCs/>
          <w:color w:val="000000" w:themeColor="text1"/>
          <w:sz w:val="20"/>
          <w:szCs w:val="20"/>
          <w:lang w:eastAsia="ja-JP"/>
        </w:rPr>
        <w:t xml:space="preserve">, </w:t>
      </w:r>
      <w:r w:rsidR="004328D3" w:rsidRPr="00E10C0F">
        <w:rPr>
          <w:rFonts w:ascii="Garamond" w:eastAsia="Arial" w:hAnsi="Garamond" w:cs="Arial"/>
          <w:bCs/>
          <w:color w:val="000000" w:themeColor="text1"/>
          <w:sz w:val="20"/>
          <w:szCs w:val="20"/>
          <w:lang w:eastAsia="ja-JP"/>
        </w:rPr>
        <w:t xml:space="preserve">(December 22, 2015),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://www.europeanfinancialreview.com/?p=5339</w:t>
      </w:r>
      <w:r w:rsidR="004328D3" w:rsidRPr="00E10C0F">
        <w:rPr>
          <w:rFonts w:ascii="Garamond" w:eastAsia="Arial" w:hAnsi="Garamond" w:cs="Arial"/>
          <w:bCs/>
          <w:color w:val="000000" w:themeColor="text1"/>
          <w:sz w:val="20"/>
          <w:szCs w:val="20"/>
          <w:lang w:eastAsia="ja-JP"/>
        </w:rPr>
        <w:t>.</w:t>
      </w:r>
    </w:p>
    <w:p w14:paraId="52ADB533" w14:textId="77777777" w:rsidR="009519C0" w:rsidRPr="00E10C0F" w:rsidRDefault="009519C0" w:rsidP="009519C0">
      <w:pPr>
        <w:spacing w:line="280" w:lineRule="exact"/>
        <w:rPr>
          <w:rFonts w:ascii="Garamond" w:eastAsia="Arial" w:hAnsi="Garamond" w:cs="Arial"/>
          <w:bCs/>
          <w:color w:val="000000" w:themeColor="text1"/>
          <w:sz w:val="20"/>
          <w:szCs w:val="20"/>
          <w:lang w:eastAsia="ja-JP"/>
        </w:rPr>
      </w:pPr>
    </w:p>
    <w:p w14:paraId="6D0D3878" w14:textId="53B8F058"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Leslie S. Pratch</w:t>
      </w:r>
      <w:r w:rsidR="004328D3" w:rsidRPr="00E10C0F">
        <w:rPr>
          <w:rFonts w:ascii="Garamond" w:eastAsia="Arial" w:hAnsi="Garamond" w:cs="Arial"/>
          <w:bCs/>
          <w:color w:val="000000" w:themeColor="text1"/>
          <w:sz w:val="20"/>
          <w:szCs w:val="20"/>
          <w:lang w:eastAsia="ja-JP"/>
        </w:rPr>
        <w:t>, “</w:t>
      </w:r>
      <w:r w:rsidRPr="00E10C0F">
        <w:rPr>
          <w:rFonts w:ascii="Garamond" w:eastAsia="Arial" w:hAnsi="Garamond" w:cs="Arial"/>
          <w:bCs/>
          <w:color w:val="000000" w:themeColor="text1"/>
          <w:sz w:val="20"/>
          <w:szCs w:val="20"/>
          <w:lang w:eastAsia="ja-JP"/>
        </w:rPr>
        <w:t>How to get what you want (and how t</w:t>
      </w:r>
      <w:r w:rsidR="004328D3" w:rsidRPr="00E10C0F">
        <w:rPr>
          <w:rFonts w:ascii="Garamond" w:eastAsia="Arial" w:hAnsi="Garamond" w:cs="Arial"/>
          <w:bCs/>
          <w:color w:val="000000" w:themeColor="text1"/>
          <w:sz w:val="20"/>
          <w:szCs w:val="20"/>
          <w:lang w:eastAsia="ja-JP"/>
        </w:rPr>
        <w:t>o move – fast – when you don’t),”</w:t>
      </w:r>
      <w:r w:rsidRPr="00E10C0F">
        <w:rPr>
          <w:rFonts w:ascii="Garamond" w:eastAsia="Arial" w:hAnsi="Garamond" w:cs="Arial"/>
          <w:bCs/>
          <w:color w:val="000000" w:themeColor="text1"/>
          <w:sz w:val="20"/>
          <w:szCs w:val="20"/>
          <w:lang w:eastAsia="ja-JP"/>
        </w:rPr>
        <w:t xml:space="preserve"> </w:t>
      </w:r>
      <w:r w:rsidRPr="00E10C0F">
        <w:rPr>
          <w:rFonts w:ascii="Garamond" w:eastAsia="Arial" w:hAnsi="Garamond" w:cs="Arial"/>
          <w:bCs/>
          <w:i/>
          <w:color w:val="000000" w:themeColor="text1"/>
          <w:sz w:val="20"/>
          <w:szCs w:val="20"/>
          <w:lang w:eastAsia="ja-JP"/>
        </w:rPr>
        <w:t>The European Financial Review</w:t>
      </w:r>
      <w:r w:rsidR="004328D3" w:rsidRPr="00E10C0F">
        <w:rPr>
          <w:rFonts w:ascii="Garamond" w:eastAsia="Arial" w:hAnsi="Garamond" w:cs="Arial"/>
          <w:bCs/>
          <w:color w:val="000000" w:themeColor="text1"/>
          <w:sz w:val="20"/>
          <w:szCs w:val="20"/>
          <w:lang w:eastAsia="ja-JP"/>
        </w:rPr>
        <w:t>, (December 8, 2015),</w:t>
      </w:r>
      <w:r w:rsidRPr="00E10C0F">
        <w:rPr>
          <w:rFonts w:ascii="Garamond" w:eastAsia="Arial" w:hAnsi="Garamond" w:cs="Arial"/>
          <w:bCs/>
          <w:color w:val="000000" w:themeColor="text1"/>
          <w:sz w:val="20"/>
          <w:szCs w:val="20"/>
          <w:lang w:eastAsia="ja-JP"/>
        </w:rPr>
        <w:t xml:space="preserve"> 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://www.europeanfinancialreview.com/?p=5414</w:t>
      </w:r>
      <w:r w:rsidR="004328D3" w:rsidRPr="00E10C0F">
        <w:rPr>
          <w:rFonts w:ascii="Garamond" w:eastAsia="Arial" w:hAnsi="Garamond" w:cs="Arial"/>
          <w:bCs/>
          <w:color w:val="000000" w:themeColor="text1"/>
          <w:sz w:val="20"/>
          <w:szCs w:val="20"/>
          <w:lang w:eastAsia="ja-JP"/>
        </w:rPr>
        <w:t>.</w:t>
      </w:r>
    </w:p>
    <w:p w14:paraId="2F3C56B8" w14:textId="77777777" w:rsidR="009519C0" w:rsidRPr="00E10C0F" w:rsidRDefault="009519C0" w:rsidP="009519C0">
      <w:pPr>
        <w:spacing w:line="280" w:lineRule="exact"/>
        <w:rPr>
          <w:rFonts w:ascii="Garamond" w:hAnsi="Garamond" w:cs="Arial"/>
          <w:color w:val="000000" w:themeColor="text1"/>
          <w:sz w:val="20"/>
          <w:szCs w:val="20"/>
        </w:rPr>
      </w:pPr>
    </w:p>
    <w:p w14:paraId="38D7A5E3" w14:textId="78E93E13" w:rsidR="009519C0" w:rsidRPr="00E10C0F" w:rsidRDefault="009519C0" w:rsidP="009519C0">
      <w:pPr>
        <w:spacing w:line="280" w:lineRule="exact"/>
        <w:rPr>
          <w:rFonts w:ascii="Garamond" w:eastAsia="Arial" w:hAnsi="Garamond" w:cs="Arial"/>
          <w:bCs/>
          <w:color w:val="000000" w:themeColor="text1"/>
          <w:sz w:val="20"/>
          <w:szCs w:val="20"/>
          <w:lang w:eastAsia="ja-JP"/>
        </w:rPr>
      </w:pPr>
      <w:r w:rsidRPr="00E10C0F">
        <w:rPr>
          <w:rFonts w:ascii="Garamond" w:hAnsi="Garamond" w:cs="Arial"/>
          <w:color w:val="000000" w:themeColor="text1"/>
          <w:sz w:val="20"/>
          <w:szCs w:val="20"/>
        </w:rPr>
        <w:t>Leslie S. Pratch</w:t>
      </w:r>
      <w:r w:rsidR="004328D3" w:rsidRPr="00E10C0F">
        <w:rPr>
          <w:rFonts w:ascii="Garamond" w:hAnsi="Garamond" w:cs="Arial"/>
          <w:color w:val="000000" w:themeColor="text1"/>
          <w:sz w:val="20"/>
          <w:szCs w:val="20"/>
        </w:rPr>
        <w:t>, “</w:t>
      </w:r>
      <w:r w:rsidRPr="00E10C0F">
        <w:rPr>
          <w:rFonts w:ascii="Garamond" w:eastAsia="Arial" w:hAnsi="Garamond" w:cs="Arial"/>
          <w:bCs/>
          <w:color w:val="000000" w:themeColor="text1"/>
          <w:sz w:val="20"/>
          <w:szCs w:val="20"/>
          <w:lang w:eastAsia="ja-JP"/>
        </w:rPr>
        <w:t>The one personality trait to look out for when hiring your next executive</w:t>
      </w:r>
      <w:r w:rsidR="004328D3" w:rsidRPr="00E10C0F">
        <w:rPr>
          <w:rFonts w:ascii="Garamond" w:eastAsia="Arial" w:hAnsi="Garamond" w:cs="Arial"/>
          <w:bCs/>
          <w:color w:val="000000" w:themeColor="text1"/>
          <w:sz w:val="20"/>
          <w:szCs w:val="20"/>
          <w:lang w:eastAsia="ja-JP"/>
        </w:rPr>
        <w:t>,”</w:t>
      </w:r>
      <w:r w:rsidRPr="00E10C0F">
        <w:rPr>
          <w:rFonts w:ascii="Garamond" w:eastAsia="Arial" w:hAnsi="Garamond" w:cs="Arial"/>
          <w:bCs/>
          <w:color w:val="000000" w:themeColor="text1"/>
          <w:sz w:val="20"/>
          <w:szCs w:val="20"/>
          <w:lang w:eastAsia="ja-JP"/>
        </w:rPr>
        <w:t xml:space="preserve"> </w:t>
      </w:r>
      <w:r w:rsidRPr="00E10C0F">
        <w:rPr>
          <w:rFonts w:ascii="Garamond" w:eastAsia="Arial" w:hAnsi="Garamond" w:cs="Arial"/>
          <w:bCs/>
          <w:i/>
          <w:color w:val="000000" w:themeColor="text1"/>
          <w:sz w:val="20"/>
          <w:szCs w:val="20"/>
          <w:lang w:eastAsia="ja-JP"/>
        </w:rPr>
        <w:t>Fast Company</w:t>
      </w:r>
      <w:r w:rsidR="004328D3" w:rsidRPr="00E10C0F">
        <w:rPr>
          <w:rFonts w:ascii="Garamond" w:eastAsia="Arial" w:hAnsi="Garamond" w:cs="Arial"/>
          <w:bCs/>
          <w:color w:val="000000" w:themeColor="text1"/>
          <w:sz w:val="20"/>
          <w:szCs w:val="20"/>
          <w:lang w:eastAsia="ja-JP"/>
        </w:rPr>
        <w:t xml:space="preserve">, </w:t>
      </w:r>
      <w:r w:rsidR="004328D3" w:rsidRPr="00E10C0F">
        <w:rPr>
          <w:rFonts w:ascii="Garamond" w:hAnsi="Garamond" w:cs="Arial"/>
          <w:color w:val="000000" w:themeColor="text1"/>
          <w:sz w:val="20"/>
          <w:szCs w:val="20"/>
        </w:rPr>
        <w:t xml:space="preserve">(July 10, 2014), </w:t>
      </w:r>
      <w:r w:rsidRPr="00E10C0F">
        <w:rPr>
          <w:rFonts w:ascii="Garamond" w:eastAsia="Arial" w:hAnsi="Garamond" w:cs="Arial"/>
          <w:bCs/>
          <w:color w:val="000000" w:themeColor="text1"/>
          <w:sz w:val="20"/>
          <w:szCs w:val="20"/>
          <w:lang w:eastAsia="ja-JP"/>
        </w:rPr>
        <w:t>http</w:t>
      </w:r>
      <w:r w:rsidR="00CA5CC6" w:rsidRPr="00E10C0F">
        <w:rPr>
          <w:rFonts w:ascii="Garamond" w:eastAsia="Arial" w:hAnsi="Garamond" w:cs="Arial"/>
          <w:bCs/>
          <w:color w:val="000000" w:themeColor="text1"/>
          <w:sz w:val="20"/>
          <w:szCs w:val="20"/>
          <w:lang w:eastAsia="ja-JP"/>
        </w:rPr>
        <w:t>s</w:t>
      </w:r>
      <w:r w:rsidRPr="00E10C0F">
        <w:rPr>
          <w:rFonts w:ascii="Garamond" w:eastAsia="Arial" w:hAnsi="Garamond" w:cs="Arial"/>
          <w:bCs/>
          <w:color w:val="000000" w:themeColor="text1"/>
          <w:sz w:val="20"/>
          <w:szCs w:val="20"/>
          <w:lang w:eastAsia="ja-JP"/>
        </w:rPr>
        <w:t>://www.fastcompany.com/3032828/the-one-personality-trait-to-look-out-for-when-hiring-your-next-executive/</w:t>
      </w:r>
      <w:r w:rsidR="004328D3" w:rsidRPr="00E10C0F">
        <w:rPr>
          <w:rFonts w:ascii="Garamond" w:eastAsia="Arial" w:hAnsi="Garamond" w:cs="Arial"/>
          <w:bCs/>
          <w:color w:val="000000" w:themeColor="text1"/>
          <w:sz w:val="20"/>
          <w:szCs w:val="20"/>
          <w:lang w:eastAsia="ja-JP"/>
        </w:rPr>
        <w:t>.</w:t>
      </w:r>
    </w:p>
    <w:p w14:paraId="7EE53C0A" w14:textId="77777777"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3B3D38F4" w14:textId="26FF6480"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4328D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004328D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Why integrity and coping skills are </w:t>
      </w:r>
      <w:r w:rsidR="004328D3" w:rsidRPr="00E10C0F">
        <w:rPr>
          <w:rFonts w:ascii="Garamond" w:hAnsi="Garamond" w:cs="Arial"/>
          <w:color w:val="000000" w:themeColor="text1"/>
          <w:sz w:val="20"/>
          <w:szCs w:val="20"/>
        </w:rPr>
        <w:t xml:space="preserve">better indicators of leadership,” </w:t>
      </w:r>
      <w:r w:rsidRPr="00E10C0F">
        <w:rPr>
          <w:rFonts w:ascii="Garamond" w:hAnsi="Garamond" w:cs="Arial"/>
          <w:i/>
          <w:color w:val="000000" w:themeColor="text1"/>
          <w:sz w:val="20"/>
          <w:szCs w:val="20"/>
        </w:rPr>
        <w:t>Directorship</w:t>
      </w:r>
      <w:r w:rsidR="008A0912" w:rsidRPr="00E10C0F">
        <w:rPr>
          <w:rFonts w:ascii="Garamond" w:hAnsi="Garamond" w:cs="Arial"/>
          <w:i/>
          <w:color w:val="000000" w:themeColor="text1"/>
          <w:sz w:val="20"/>
          <w:szCs w:val="20"/>
        </w:rPr>
        <w:t xml:space="preserve"> Magazine</w:t>
      </w:r>
      <w:r w:rsidR="004328D3" w:rsidRPr="00E10C0F">
        <w:rPr>
          <w:rFonts w:ascii="Garamond" w:hAnsi="Garamond" w:cs="Arial"/>
          <w:i/>
          <w:color w:val="000000" w:themeColor="text1"/>
          <w:sz w:val="20"/>
          <w:szCs w:val="20"/>
        </w:rPr>
        <w:t>,</w:t>
      </w:r>
      <w:r w:rsidR="004328D3" w:rsidRPr="00E10C0F">
        <w:rPr>
          <w:rFonts w:ascii="Garamond" w:hAnsi="Garamond" w:cs="Arial"/>
          <w:color w:val="000000" w:themeColor="text1"/>
          <w:sz w:val="20"/>
          <w:szCs w:val="20"/>
        </w:rPr>
        <w:t xml:space="preserve"> (2012). </w:t>
      </w:r>
      <w:r w:rsidRPr="00E10C0F">
        <w:rPr>
          <w:rFonts w:ascii="Garamond" w:hAnsi="Garamond" w:cs="Arial"/>
          <w:color w:val="000000" w:themeColor="text1"/>
          <w:sz w:val="20"/>
          <w:szCs w:val="20"/>
        </w:rPr>
        <w:t>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://www.directorship.com/why-integrity-and-coping-skills-are-better-indicators-of-leadership-success/</w:t>
      </w:r>
      <w:r w:rsidR="004328D3" w:rsidRPr="00E10C0F">
        <w:rPr>
          <w:rFonts w:ascii="Garamond" w:hAnsi="Garamond" w:cs="Arial"/>
          <w:color w:val="000000" w:themeColor="text1"/>
          <w:sz w:val="20"/>
          <w:szCs w:val="20"/>
        </w:rPr>
        <w:t>.</w:t>
      </w:r>
    </w:p>
    <w:p w14:paraId="36BEC314" w14:textId="77777777" w:rsidR="009519C0" w:rsidRPr="00E10C0F" w:rsidRDefault="009519C0" w:rsidP="009519C0">
      <w:pPr>
        <w:spacing w:line="280" w:lineRule="exact"/>
        <w:rPr>
          <w:rFonts w:ascii="Garamond" w:hAnsi="Garamond" w:cs="Arial"/>
          <w:color w:val="000000" w:themeColor="text1"/>
          <w:sz w:val="20"/>
          <w:szCs w:val="20"/>
        </w:rPr>
      </w:pPr>
    </w:p>
    <w:p w14:paraId="4F4EB952" w14:textId="2EBF573F"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8A0912"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008A0912" w:rsidRPr="00E10C0F">
        <w:rPr>
          <w:rFonts w:ascii="Garamond" w:hAnsi="Garamond" w:cs="Arial"/>
          <w:color w:val="000000" w:themeColor="text1"/>
          <w:sz w:val="20"/>
          <w:szCs w:val="20"/>
        </w:rPr>
        <w:t>“</w:t>
      </w:r>
      <w:r w:rsidRPr="00E10C0F">
        <w:rPr>
          <w:rFonts w:ascii="Garamond" w:hAnsi="Garamond" w:cs="Arial"/>
          <w:bCs/>
          <w:color w:val="000000" w:themeColor="text1"/>
          <w:sz w:val="20"/>
          <w:szCs w:val="20"/>
        </w:rPr>
        <w:t>Why women leaders need self-confidence</w:t>
      </w:r>
      <w:r w:rsidR="008A0912" w:rsidRPr="00E10C0F">
        <w:rPr>
          <w:rFonts w:ascii="Garamond" w:hAnsi="Garamond" w:cs="Arial"/>
          <w:bCs/>
          <w:color w:val="000000" w:themeColor="text1"/>
          <w:sz w:val="20"/>
          <w:szCs w:val="20"/>
        </w:rPr>
        <w:t>,”</w:t>
      </w:r>
      <w:r w:rsidRPr="00E10C0F">
        <w:rPr>
          <w:rFonts w:ascii="Garamond" w:hAnsi="Garamond" w:cs="Arial"/>
          <w:color w:val="000000" w:themeColor="text1"/>
          <w:sz w:val="20"/>
          <w:szCs w:val="20"/>
        </w:rPr>
        <w:t xml:space="preserve"> </w:t>
      </w:r>
      <w:r w:rsidRPr="00E10C0F">
        <w:rPr>
          <w:rFonts w:ascii="Garamond" w:hAnsi="Garamond" w:cs="Arial"/>
          <w:i/>
          <w:color w:val="000000" w:themeColor="text1"/>
          <w:sz w:val="20"/>
          <w:szCs w:val="20"/>
        </w:rPr>
        <w:t>Harvard Business Review Blog Network</w:t>
      </w:r>
      <w:r w:rsidR="008A0912" w:rsidRPr="00E10C0F">
        <w:rPr>
          <w:rFonts w:ascii="Garamond" w:hAnsi="Garamond" w:cs="Arial"/>
          <w:color w:val="000000" w:themeColor="text1"/>
          <w:sz w:val="20"/>
          <w:szCs w:val="20"/>
        </w:rPr>
        <w:t xml:space="preserve">, (November 28, 2011), </w:t>
      </w:r>
      <w:r w:rsidRPr="00E10C0F">
        <w:rPr>
          <w:rFonts w:ascii="Garamond" w:hAnsi="Garamond" w:cs="Arial"/>
          <w:color w:val="000000" w:themeColor="text1"/>
          <w:sz w:val="20"/>
          <w:szCs w:val="20"/>
        </w:rPr>
        <w:t>http</w:t>
      </w:r>
      <w:r w:rsidR="00CA5CC6" w:rsidRPr="00E10C0F">
        <w:rPr>
          <w:rFonts w:ascii="Garamond" w:hAnsi="Garamond" w:cs="Arial"/>
          <w:color w:val="000000" w:themeColor="text1"/>
          <w:sz w:val="20"/>
          <w:szCs w:val="20"/>
        </w:rPr>
        <w:t>s</w:t>
      </w:r>
      <w:r w:rsidRPr="00E10C0F">
        <w:rPr>
          <w:rFonts w:ascii="Garamond" w:hAnsi="Garamond" w:cs="Arial"/>
          <w:color w:val="000000" w:themeColor="text1"/>
          <w:sz w:val="20"/>
          <w:szCs w:val="20"/>
        </w:rPr>
        <w:t>://blogs.hbr.org/cs/2011/11/women_leaders_need_self-confidence.html</w:t>
      </w:r>
      <w:r w:rsidR="008A0912" w:rsidRPr="00E10C0F">
        <w:rPr>
          <w:rFonts w:ascii="Garamond" w:hAnsi="Garamond" w:cs="Arial"/>
          <w:color w:val="000000" w:themeColor="text1"/>
          <w:sz w:val="20"/>
          <w:szCs w:val="20"/>
        </w:rPr>
        <w:t>.</w:t>
      </w:r>
    </w:p>
    <w:p w14:paraId="1A285D93" w14:textId="77777777" w:rsidR="009519C0" w:rsidRPr="00E10C0F" w:rsidRDefault="009519C0" w:rsidP="009519C0">
      <w:pPr>
        <w:spacing w:line="280" w:lineRule="exact"/>
        <w:rPr>
          <w:rFonts w:ascii="Garamond" w:hAnsi="Garamond" w:cs="Arial"/>
          <w:color w:val="000000" w:themeColor="text1"/>
          <w:sz w:val="20"/>
          <w:szCs w:val="20"/>
        </w:rPr>
      </w:pPr>
    </w:p>
    <w:p w14:paraId="199AA1A1" w14:textId="53E14B8F"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F33503" w:rsidRPr="00E10C0F">
        <w:rPr>
          <w:rFonts w:ascii="Garamond" w:hAnsi="Garamond" w:cs="Arial"/>
          <w:color w:val="000000" w:themeColor="text1"/>
          <w:sz w:val="20"/>
          <w:szCs w:val="20"/>
        </w:rPr>
        <w:t>, “</w:t>
      </w:r>
      <w:r w:rsidRPr="00E10C0F">
        <w:rPr>
          <w:rFonts w:ascii="Garamond" w:hAnsi="Garamond" w:cs="Arial"/>
          <w:color w:val="000000" w:themeColor="text1"/>
          <w:sz w:val="20"/>
          <w:szCs w:val="20"/>
        </w:rPr>
        <w:t>In</w:t>
      </w:r>
      <w:r w:rsidR="00F33503" w:rsidRPr="00E10C0F">
        <w:rPr>
          <w:rFonts w:ascii="Garamond" w:hAnsi="Garamond" w:cs="Arial"/>
          <w:color w:val="000000" w:themeColor="text1"/>
          <w:sz w:val="20"/>
          <w:szCs w:val="20"/>
        </w:rPr>
        <w:t xml:space="preserve">tegrity in business executives,” </w:t>
      </w:r>
      <w:r w:rsidRPr="00E10C0F">
        <w:rPr>
          <w:rFonts w:ascii="Garamond" w:hAnsi="Garamond" w:cs="Arial"/>
          <w:i/>
          <w:color w:val="000000" w:themeColor="text1"/>
          <w:sz w:val="20"/>
          <w:szCs w:val="20"/>
        </w:rPr>
        <w:t>Journal of Private Equity</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 xml:space="preserve">(2009), </w:t>
      </w:r>
      <w:r w:rsidRPr="00E10C0F">
        <w:rPr>
          <w:rFonts w:ascii="Garamond" w:hAnsi="Garamond" w:cs="Arial"/>
          <w:color w:val="000000" w:themeColor="text1"/>
          <w:sz w:val="20"/>
          <w:szCs w:val="20"/>
        </w:rPr>
        <w:t xml:space="preserve">13(1), </w:t>
      </w:r>
      <w:r w:rsidR="00F33503" w:rsidRPr="00E10C0F">
        <w:rPr>
          <w:rFonts w:ascii="Garamond" w:hAnsi="Garamond" w:cs="Arial"/>
          <w:color w:val="000000" w:themeColor="text1"/>
          <w:sz w:val="20"/>
          <w:szCs w:val="20"/>
        </w:rPr>
        <w:t xml:space="preserve">pp. </w:t>
      </w:r>
      <w:r w:rsidRPr="00E10C0F">
        <w:rPr>
          <w:rFonts w:ascii="Garamond" w:hAnsi="Garamond" w:cs="Arial"/>
          <w:color w:val="000000" w:themeColor="text1"/>
          <w:sz w:val="20"/>
          <w:szCs w:val="20"/>
        </w:rPr>
        <w:t>1-45.</w:t>
      </w:r>
    </w:p>
    <w:p w14:paraId="5C374D11" w14:textId="77777777" w:rsidR="009519C0" w:rsidRPr="00E10C0F" w:rsidRDefault="009519C0" w:rsidP="009519C0">
      <w:pPr>
        <w:spacing w:line="280" w:lineRule="exact"/>
        <w:rPr>
          <w:rFonts w:ascii="Garamond" w:hAnsi="Garamond" w:cs="Arial"/>
          <w:color w:val="000000" w:themeColor="text1"/>
          <w:sz w:val="20"/>
          <w:szCs w:val="20"/>
        </w:rPr>
      </w:pPr>
    </w:p>
    <w:p w14:paraId="50946C20" w14:textId="23CA2B22"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The Use of a Clinical Psychological Method to Predict Management Performance</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Pr="00E10C0F">
        <w:rPr>
          <w:rFonts w:ascii="Garamond" w:hAnsi="Garamond" w:cs="Arial"/>
          <w:i/>
          <w:color w:val="000000" w:themeColor="text1"/>
          <w:sz w:val="20"/>
          <w:szCs w:val="20"/>
        </w:rPr>
        <w:t>Journal of Private Equity</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 xml:space="preserve">(2008), </w:t>
      </w:r>
      <w:r w:rsidRPr="00E10C0F">
        <w:rPr>
          <w:rFonts w:ascii="Garamond" w:hAnsi="Garamond" w:cs="Arial"/>
          <w:color w:val="000000" w:themeColor="text1"/>
          <w:sz w:val="20"/>
          <w:szCs w:val="20"/>
        </w:rPr>
        <w:t xml:space="preserve">12(1), </w:t>
      </w:r>
      <w:r w:rsidR="00F33503" w:rsidRPr="00E10C0F">
        <w:rPr>
          <w:rFonts w:ascii="Garamond" w:hAnsi="Garamond" w:cs="Arial"/>
          <w:color w:val="000000" w:themeColor="text1"/>
          <w:sz w:val="20"/>
          <w:szCs w:val="20"/>
        </w:rPr>
        <w:t xml:space="preserve">pp. </w:t>
      </w:r>
      <w:r w:rsidRPr="00E10C0F">
        <w:rPr>
          <w:rFonts w:ascii="Garamond" w:hAnsi="Garamond" w:cs="Arial"/>
          <w:color w:val="000000" w:themeColor="text1"/>
          <w:sz w:val="20"/>
          <w:szCs w:val="20"/>
        </w:rPr>
        <w:t>6-30.</w:t>
      </w:r>
    </w:p>
    <w:p w14:paraId="6904F77E" w14:textId="77777777" w:rsidR="009519C0" w:rsidRPr="00E10C0F" w:rsidRDefault="009519C0" w:rsidP="009519C0">
      <w:pPr>
        <w:spacing w:line="280" w:lineRule="exact"/>
        <w:rPr>
          <w:rFonts w:ascii="Garamond" w:hAnsi="Garamond" w:cs="Arial"/>
          <w:color w:val="000000" w:themeColor="text1"/>
          <w:sz w:val="20"/>
          <w:szCs w:val="20"/>
        </w:rPr>
      </w:pPr>
    </w:p>
    <w:p w14:paraId="7E977DE1" w14:textId="6AA9DAB9"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F33503" w:rsidRPr="00E10C0F">
        <w:rPr>
          <w:rFonts w:ascii="Garamond" w:hAnsi="Garamond" w:cs="Arial"/>
          <w:color w:val="000000" w:themeColor="text1"/>
          <w:sz w:val="20"/>
          <w:szCs w:val="20"/>
        </w:rPr>
        <w:t xml:space="preserve"> and Jordan Jacobowitz,</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Optimal psychological autonomy and its implicati</w:t>
      </w:r>
      <w:r w:rsidR="00F33503" w:rsidRPr="00E10C0F">
        <w:rPr>
          <w:rFonts w:ascii="Garamond" w:hAnsi="Garamond" w:cs="Arial"/>
          <w:color w:val="000000" w:themeColor="text1"/>
          <w:sz w:val="20"/>
          <w:szCs w:val="20"/>
        </w:rPr>
        <w:t>ons for selecting portfolio CEOs,”</w:t>
      </w:r>
      <w:r w:rsidRPr="00E10C0F">
        <w:rPr>
          <w:rFonts w:ascii="Garamond" w:hAnsi="Garamond" w:cs="Arial"/>
          <w:color w:val="000000" w:themeColor="text1"/>
          <w:sz w:val="20"/>
          <w:szCs w:val="20"/>
        </w:rPr>
        <w:t xml:space="preserve"> </w:t>
      </w:r>
      <w:r w:rsidRPr="00E10C0F">
        <w:rPr>
          <w:rFonts w:ascii="Garamond" w:hAnsi="Garamond" w:cs="Arial"/>
          <w:i/>
          <w:color w:val="000000" w:themeColor="text1"/>
          <w:sz w:val="20"/>
          <w:szCs w:val="20"/>
        </w:rPr>
        <w:t>Journal of Private Equity</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 xml:space="preserve">(2007), </w:t>
      </w:r>
      <w:r w:rsidRPr="00E10C0F">
        <w:rPr>
          <w:rFonts w:ascii="Garamond" w:hAnsi="Garamond" w:cs="Arial"/>
          <w:color w:val="000000" w:themeColor="text1"/>
          <w:sz w:val="20"/>
          <w:szCs w:val="20"/>
        </w:rPr>
        <w:t xml:space="preserve">11(1), </w:t>
      </w:r>
      <w:r w:rsidR="00F33503" w:rsidRPr="00E10C0F">
        <w:rPr>
          <w:rFonts w:ascii="Garamond" w:hAnsi="Garamond" w:cs="Arial"/>
          <w:color w:val="000000" w:themeColor="text1"/>
          <w:sz w:val="20"/>
          <w:szCs w:val="20"/>
        </w:rPr>
        <w:t xml:space="preserve">pp. </w:t>
      </w:r>
      <w:r w:rsidRPr="00E10C0F">
        <w:rPr>
          <w:rFonts w:ascii="Garamond" w:hAnsi="Garamond" w:cs="Arial"/>
          <w:color w:val="000000" w:themeColor="text1"/>
          <w:sz w:val="20"/>
          <w:szCs w:val="20"/>
        </w:rPr>
        <w:t>53-70.</w:t>
      </w:r>
    </w:p>
    <w:p w14:paraId="14C50A2A" w14:textId="77777777"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6623B69C" w14:textId="2F73F1B6"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lastRenderedPageBreak/>
        <w:t>Leslie S. Pratch</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Value-added investing:  A framework for ea</w:t>
      </w:r>
      <w:r w:rsidR="00F33503" w:rsidRPr="00E10C0F">
        <w:rPr>
          <w:rFonts w:ascii="Garamond" w:hAnsi="Garamond" w:cs="Arial"/>
          <w:color w:val="000000" w:themeColor="text1"/>
          <w:sz w:val="20"/>
          <w:szCs w:val="20"/>
        </w:rPr>
        <w:t>rly stage venture capital firms,</w:t>
      </w:r>
      <w:r w:rsidRPr="00E10C0F">
        <w:rPr>
          <w:rFonts w:ascii="Garamond" w:hAnsi="Garamond" w:cs="Arial"/>
          <w:color w:val="000000" w:themeColor="text1"/>
          <w:sz w:val="20"/>
          <w:szCs w:val="20"/>
        </w:rPr>
        <w:t xml:space="preserve"> </w:t>
      </w:r>
      <w:r w:rsidRPr="00E10C0F">
        <w:rPr>
          <w:rFonts w:ascii="Garamond" w:hAnsi="Garamond" w:cs="Arial"/>
          <w:i/>
          <w:color w:val="000000" w:themeColor="text1"/>
          <w:sz w:val="20"/>
          <w:szCs w:val="20"/>
        </w:rPr>
        <w:t>Journal of Private Equity</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 xml:space="preserve">(2005), </w:t>
      </w:r>
      <w:r w:rsidRPr="00E10C0F">
        <w:rPr>
          <w:rFonts w:ascii="Garamond" w:hAnsi="Garamond" w:cs="Arial"/>
          <w:color w:val="000000" w:themeColor="text1"/>
          <w:sz w:val="20"/>
          <w:szCs w:val="20"/>
        </w:rPr>
        <w:t xml:space="preserve">8(3), </w:t>
      </w:r>
      <w:r w:rsidR="00F33503" w:rsidRPr="00E10C0F">
        <w:rPr>
          <w:rFonts w:ascii="Garamond" w:hAnsi="Garamond" w:cs="Arial"/>
          <w:color w:val="000000" w:themeColor="text1"/>
          <w:sz w:val="20"/>
          <w:szCs w:val="20"/>
        </w:rPr>
        <w:t xml:space="preserve">pp. </w:t>
      </w:r>
      <w:r w:rsidRPr="00E10C0F">
        <w:rPr>
          <w:rFonts w:ascii="Garamond" w:hAnsi="Garamond" w:cs="Arial"/>
          <w:color w:val="000000" w:themeColor="text1"/>
          <w:sz w:val="20"/>
          <w:szCs w:val="20"/>
        </w:rPr>
        <w:t>13-29.</w:t>
      </w:r>
    </w:p>
    <w:p w14:paraId="03217836" w14:textId="77777777"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360D548F" w14:textId="0DA14EF8"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F33503" w:rsidRPr="00E10C0F">
        <w:rPr>
          <w:rFonts w:ascii="Garamond" w:hAnsi="Garamond" w:cs="Arial"/>
          <w:color w:val="000000" w:themeColor="text1"/>
          <w:sz w:val="20"/>
          <w:szCs w:val="20"/>
        </w:rPr>
        <w:t xml:space="preserve"> and Jordan Jacobowitz, “</w:t>
      </w:r>
      <w:r w:rsidRPr="00E10C0F">
        <w:rPr>
          <w:rFonts w:ascii="Garamond" w:hAnsi="Garamond" w:cs="Arial"/>
          <w:color w:val="000000" w:themeColor="text1"/>
          <w:sz w:val="20"/>
          <w:szCs w:val="20"/>
        </w:rPr>
        <w:t>Successful CEOs of private equity funded ventures</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Pr="00E10C0F">
        <w:rPr>
          <w:rFonts w:ascii="Garamond" w:hAnsi="Garamond" w:cs="Arial"/>
          <w:i/>
          <w:color w:val="000000" w:themeColor="text1"/>
          <w:sz w:val="20"/>
          <w:szCs w:val="20"/>
        </w:rPr>
        <w:t>Journal of Private Equity</w:t>
      </w:r>
      <w:r w:rsidRPr="00E10C0F">
        <w:rPr>
          <w:rFonts w:ascii="Garamond" w:hAnsi="Garamond" w:cs="Arial"/>
          <w:color w:val="000000" w:themeColor="text1"/>
          <w:sz w:val="20"/>
          <w:szCs w:val="20"/>
        </w:rPr>
        <w:t>,</w:t>
      </w:r>
      <w:r w:rsidR="00F33503" w:rsidRPr="00E10C0F">
        <w:rPr>
          <w:rFonts w:ascii="Garamond" w:hAnsi="Garamond" w:cs="Arial"/>
          <w:color w:val="000000" w:themeColor="text1"/>
          <w:sz w:val="20"/>
          <w:szCs w:val="20"/>
        </w:rPr>
        <w:t xml:space="preserve"> (2004),</w:t>
      </w:r>
      <w:r w:rsidRPr="00E10C0F">
        <w:rPr>
          <w:rFonts w:ascii="Garamond" w:hAnsi="Garamond" w:cs="Arial"/>
          <w:color w:val="000000" w:themeColor="text1"/>
          <w:sz w:val="20"/>
          <w:szCs w:val="20"/>
        </w:rPr>
        <w:t xml:space="preserve"> 7(3), </w:t>
      </w:r>
      <w:r w:rsidR="00F33503" w:rsidRPr="00E10C0F">
        <w:rPr>
          <w:rFonts w:ascii="Garamond" w:hAnsi="Garamond" w:cs="Arial"/>
          <w:color w:val="000000" w:themeColor="text1"/>
          <w:sz w:val="20"/>
          <w:szCs w:val="20"/>
        </w:rPr>
        <w:t xml:space="preserve">pp. </w:t>
      </w:r>
      <w:r w:rsidRPr="00E10C0F">
        <w:rPr>
          <w:rFonts w:ascii="Garamond" w:hAnsi="Garamond" w:cs="Arial"/>
          <w:color w:val="000000" w:themeColor="text1"/>
          <w:sz w:val="20"/>
          <w:szCs w:val="20"/>
        </w:rPr>
        <w:t>8-31.</w:t>
      </w:r>
    </w:p>
    <w:p w14:paraId="3871BA7C" w14:textId="77777777" w:rsidR="009519C0" w:rsidRPr="00E10C0F" w:rsidRDefault="009519C0" w:rsidP="009519C0">
      <w:pPr>
        <w:spacing w:line="280" w:lineRule="exact"/>
        <w:rPr>
          <w:rFonts w:ascii="Garamond" w:hAnsi="Garamond" w:cs="Arial"/>
          <w:color w:val="000000" w:themeColor="text1"/>
          <w:sz w:val="20"/>
          <w:szCs w:val="20"/>
        </w:rPr>
      </w:pPr>
    </w:p>
    <w:p w14:paraId="7E0BEAEE" w14:textId="602BDC1A"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F33503" w:rsidRPr="00E10C0F">
        <w:rPr>
          <w:rFonts w:ascii="Garamond" w:hAnsi="Garamond" w:cs="Arial"/>
          <w:color w:val="000000" w:themeColor="text1"/>
          <w:sz w:val="20"/>
          <w:szCs w:val="20"/>
        </w:rPr>
        <w:t xml:space="preserve"> and Harry </w:t>
      </w:r>
      <w:r w:rsidRPr="00E10C0F">
        <w:rPr>
          <w:rFonts w:ascii="Garamond" w:hAnsi="Garamond" w:cs="Arial"/>
          <w:color w:val="000000" w:themeColor="text1"/>
          <w:sz w:val="20"/>
          <w:szCs w:val="20"/>
        </w:rPr>
        <w:t>Levinson</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“Understanding </w:t>
      </w:r>
      <w:r w:rsidR="00F33503" w:rsidRPr="00E10C0F">
        <w:rPr>
          <w:rFonts w:ascii="Garamond" w:hAnsi="Garamond" w:cs="Arial"/>
          <w:color w:val="000000" w:themeColor="text1"/>
          <w:sz w:val="20"/>
          <w:szCs w:val="20"/>
        </w:rPr>
        <w:t>the Personality of the Executive,” in R. Silzer ed.,</w:t>
      </w:r>
      <w:r w:rsidRPr="00E10C0F">
        <w:rPr>
          <w:rFonts w:ascii="Garamond" w:hAnsi="Garamond" w:cs="Arial"/>
          <w:color w:val="000000" w:themeColor="text1"/>
          <w:sz w:val="20"/>
          <w:szCs w:val="20"/>
        </w:rPr>
        <w:t xml:space="preserve"> </w:t>
      </w:r>
      <w:r w:rsidRPr="00E10C0F">
        <w:rPr>
          <w:rFonts w:ascii="Garamond" w:hAnsi="Garamond" w:cs="Arial"/>
          <w:i/>
          <w:color w:val="000000" w:themeColor="text1"/>
          <w:sz w:val="20"/>
          <w:szCs w:val="20"/>
        </w:rPr>
        <w:t>The 21</w:t>
      </w:r>
      <w:r w:rsidRPr="00E10C0F">
        <w:rPr>
          <w:rFonts w:ascii="Garamond" w:hAnsi="Garamond" w:cs="Arial"/>
          <w:i/>
          <w:color w:val="000000" w:themeColor="text1"/>
          <w:sz w:val="20"/>
          <w:szCs w:val="20"/>
          <w:vertAlign w:val="superscript"/>
        </w:rPr>
        <w:t>st</w:t>
      </w:r>
      <w:r w:rsidRPr="00E10C0F">
        <w:rPr>
          <w:rFonts w:ascii="Garamond" w:hAnsi="Garamond" w:cs="Arial"/>
          <w:i/>
          <w:color w:val="000000" w:themeColor="text1"/>
          <w:sz w:val="20"/>
          <w:szCs w:val="20"/>
        </w:rPr>
        <w:t xml:space="preserve"> Century Executive:  Innovative Practices for Building Leadership at the Top</w:t>
      </w:r>
      <w:r w:rsidR="00F33503" w:rsidRPr="00E10C0F">
        <w:rPr>
          <w:rFonts w:ascii="Garamond" w:hAnsi="Garamond" w:cs="Arial"/>
          <w:color w:val="000000" w:themeColor="text1"/>
          <w:sz w:val="20"/>
          <w:szCs w:val="20"/>
        </w:rPr>
        <w:t xml:space="preserve"> (New York: </w:t>
      </w:r>
      <w:r w:rsidRPr="00E10C0F">
        <w:rPr>
          <w:rFonts w:ascii="Garamond" w:hAnsi="Garamond" w:cs="Arial"/>
          <w:color w:val="000000" w:themeColor="text1"/>
          <w:sz w:val="20"/>
          <w:szCs w:val="20"/>
        </w:rPr>
        <w:t>John Wiley &amp;</w:t>
      </w:r>
      <w:r w:rsidR="00F33503" w:rsidRPr="00E10C0F">
        <w:rPr>
          <w:rFonts w:ascii="Garamond" w:hAnsi="Garamond" w:cs="Arial"/>
          <w:color w:val="000000" w:themeColor="text1"/>
          <w:sz w:val="20"/>
          <w:szCs w:val="20"/>
        </w:rPr>
        <w:t xml:space="preserve"> Sons, 2002).</w:t>
      </w:r>
    </w:p>
    <w:p w14:paraId="2A409C08" w14:textId="77777777" w:rsidR="009519C0" w:rsidRPr="00E10C0F" w:rsidRDefault="009519C0" w:rsidP="009519C0">
      <w:pPr>
        <w:spacing w:line="280" w:lineRule="exact"/>
        <w:rPr>
          <w:rFonts w:ascii="Garamond" w:hAnsi="Garamond" w:cs="Arial"/>
          <w:color w:val="000000" w:themeColor="text1"/>
          <w:sz w:val="20"/>
          <w:szCs w:val="20"/>
        </w:rPr>
      </w:pPr>
    </w:p>
    <w:p w14:paraId="0BAEA438" w14:textId="2C696181" w:rsidR="009519C0" w:rsidRPr="00E10C0F" w:rsidRDefault="009519C0" w:rsidP="009519C0">
      <w:pPr>
        <w:spacing w:line="280" w:lineRule="exact"/>
        <w:rPr>
          <w:rFonts w:ascii="Garamond" w:hAnsi="Garamond" w:cs="Arial"/>
          <w:color w:val="000000" w:themeColor="text1"/>
          <w:sz w:val="20"/>
          <w:szCs w:val="20"/>
        </w:rPr>
      </w:pPr>
      <w:r w:rsidRPr="00E10C0F">
        <w:rPr>
          <w:rFonts w:ascii="Garamond" w:hAnsi="Garamond" w:cs="Arial"/>
          <w:color w:val="000000" w:themeColor="text1"/>
          <w:sz w:val="20"/>
          <w:szCs w:val="20"/>
        </w:rPr>
        <w:t>Leslie S. Pratch</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w:t>
      </w:r>
      <w:r w:rsidRPr="00E10C0F">
        <w:rPr>
          <w:rFonts w:ascii="Garamond" w:hAnsi="Garamond" w:cs="Arial"/>
          <w:color w:val="000000" w:themeColor="text1"/>
          <w:sz w:val="20"/>
          <w:szCs w:val="20"/>
        </w:rPr>
        <w:t>Assessing potential leaders of</w:t>
      </w:r>
      <w:r w:rsidR="00F33503" w:rsidRPr="00E10C0F">
        <w:rPr>
          <w:rFonts w:ascii="Garamond" w:hAnsi="Garamond" w:cs="Arial"/>
          <w:color w:val="000000" w:themeColor="text1"/>
          <w:sz w:val="20"/>
          <w:szCs w:val="20"/>
        </w:rPr>
        <w:t xml:space="preserve"> private equity funded ventures,” </w:t>
      </w:r>
      <w:r w:rsidRPr="00E10C0F">
        <w:rPr>
          <w:rFonts w:ascii="Garamond" w:hAnsi="Garamond" w:cs="Arial"/>
          <w:i/>
          <w:color w:val="000000" w:themeColor="text1"/>
          <w:sz w:val="20"/>
          <w:szCs w:val="20"/>
        </w:rPr>
        <w:t>Journal of Private Equity</w:t>
      </w:r>
      <w:r w:rsidRPr="00E10C0F">
        <w:rPr>
          <w:rFonts w:ascii="Garamond" w:hAnsi="Garamond" w:cs="Arial"/>
          <w:color w:val="000000" w:themeColor="text1"/>
          <w:sz w:val="20"/>
          <w:szCs w:val="20"/>
        </w:rPr>
        <w:t xml:space="preserve">, </w:t>
      </w:r>
      <w:r w:rsidR="00F33503" w:rsidRPr="00E10C0F">
        <w:rPr>
          <w:rFonts w:ascii="Garamond" w:hAnsi="Garamond" w:cs="Arial"/>
          <w:color w:val="000000" w:themeColor="text1"/>
          <w:sz w:val="20"/>
          <w:szCs w:val="20"/>
        </w:rPr>
        <w:t xml:space="preserve">(2001), </w:t>
      </w:r>
      <w:r w:rsidRPr="00E10C0F">
        <w:rPr>
          <w:rFonts w:ascii="Garamond" w:hAnsi="Garamond" w:cs="Arial"/>
          <w:color w:val="000000" w:themeColor="text1"/>
          <w:sz w:val="20"/>
          <w:szCs w:val="20"/>
        </w:rPr>
        <w:t xml:space="preserve">4(3), </w:t>
      </w:r>
      <w:r w:rsidR="00F33503" w:rsidRPr="00E10C0F">
        <w:rPr>
          <w:rFonts w:ascii="Garamond" w:hAnsi="Garamond" w:cs="Arial"/>
          <w:color w:val="000000" w:themeColor="text1"/>
          <w:sz w:val="20"/>
          <w:szCs w:val="20"/>
        </w:rPr>
        <w:t xml:space="preserve">pp. </w:t>
      </w:r>
      <w:r w:rsidRPr="00E10C0F">
        <w:rPr>
          <w:rFonts w:ascii="Garamond" w:hAnsi="Garamond" w:cs="Arial"/>
          <w:color w:val="000000" w:themeColor="text1"/>
          <w:sz w:val="20"/>
          <w:szCs w:val="20"/>
        </w:rPr>
        <w:t>15-29.</w:t>
      </w:r>
    </w:p>
    <w:p w14:paraId="45DEAC7E" w14:textId="77777777"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0A8C47CD" w14:textId="04465574"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Leslie S. Pratch</w:t>
      </w:r>
      <w:r w:rsidR="00F33503" w:rsidRPr="00E10C0F">
        <w:rPr>
          <w:rFonts w:ascii="Garamond" w:eastAsia="Arial" w:hAnsi="Garamond" w:cs="Arial"/>
          <w:color w:val="000000" w:themeColor="text1"/>
          <w:sz w:val="20"/>
          <w:szCs w:val="20"/>
          <w:lang w:eastAsia="ja-JP"/>
        </w:rPr>
        <w:t xml:space="preserve"> and Jordan Jacobowitz, “</w:t>
      </w:r>
      <w:r w:rsidRPr="00E10C0F">
        <w:rPr>
          <w:rFonts w:ascii="Garamond" w:eastAsia="Arial" w:hAnsi="Garamond" w:cs="Arial"/>
          <w:color w:val="000000" w:themeColor="text1"/>
          <w:sz w:val="20"/>
          <w:szCs w:val="20"/>
          <w:lang w:eastAsia="ja-JP"/>
        </w:rPr>
        <w:t>Integrative capacity and the evaluation of leadership: A multi-method asses</w:t>
      </w:r>
      <w:r w:rsidR="00F33503" w:rsidRPr="00E10C0F">
        <w:rPr>
          <w:rFonts w:ascii="Garamond" w:eastAsia="Arial" w:hAnsi="Garamond" w:cs="Arial"/>
          <w:color w:val="000000" w:themeColor="text1"/>
          <w:sz w:val="20"/>
          <w:szCs w:val="20"/>
          <w:lang w:eastAsia="ja-JP"/>
        </w:rPr>
        <w:t>sment approach,”</w:t>
      </w:r>
      <w:r w:rsidRPr="00E10C0F">
        <w:rPr>
          <w:rFonts w:ascii="Garamond" w:eastAsia="Arial" w:hAnsi="Garamond" w:cs="Arial"/>
          <w:color w:val="000000" w:themeColor="text1"/>
          <w:sz w:val="20"/>
          <w:szCs w:val="20"/>
          <w:lang w:eastAsia="ja-JP"/>
        </w:rPr>
        <w:t xml:space="preserve"> </w:t>
      </w:r>
      <w:r w:rsidRPr="00E10C0F">
        <w:rPr>
          <w:rFonts w:ascii="Garamond" w:eastAsia="Arial" w:hAnsi="Garamond" w:cs="Arial"/>
          <w:i/>
          <w:color w:val="000000" w:themeColor="text1"/>
          <w:sz w:val="20"/>
          <w:szCs w:val="20"/>
          <w:lang w:eastAsia="ja-JP"/>
        </w:rPr>
        <w:t>Journal of Applied Behavioral Science</w:t>
      </w:r>
      <w:r w:rsidRPr="00E10C0F">
        <w:rPr>
          <w:rFonts w:ascii="Garamond" w:eastAsia="Arial" w:hAnsi="Garamond" w:cs="Arial"/>
          <w:color w:val="000000" w:themeColor="text1"/>
          <w:sz w:val="20"/>
          <w:szCs w:val="20"/>
          <w:lang w:eastAsia="ja-JP"/>
        </w:rPr>
        <w:t xml:space="preserve">, </w:t>
      </w:r>
      <w:r w:rsidR="00F33503" w:rsidRPr="00E10C0F">
        <w:rPr>
          <w:rFonts w:ascii="Garamond" w:eastAsia="Arial" w:hAnsi="Garamond" w:cs="Arial"/>
          <w:color w:val="000000" w:themeColor="text1"/>
          <w:sz w:val="20"/>
          <w:szCs w:val="20"/>
          <w:lang w:eastAsia="ja-JP"/>
        </w:rPr>
        <w:t xml:space="preserve">(1998), </w:t>
      </w:r>
      <w:r w:rsidRPr="00E10C0F">
        <w:rPr>
          <w:rFonts w:ascii="Garamond" w:eastAsia="Arial" w:hAnsi="Garamond" w:cs="Arial"/>
          <w:color w:val="000000" w:themeColor="text1"/>
          <w:sz w:val="20"/>
          <w:szCs w:val="20"/>
          <w:lang w:eastAsia="ja-JP"/>
        </w:rPr>
        <w:t xml:space="preserve">34(2), </w:t>
      </w:r>
      <w:r w:rsidR="00F33503" w:rsidRPr="00E10C0F">
        <w:rPr>
          <w:rFonts w:ascii="Garamond" w:eastAsia="Arial" w:hAnsi="Garamond" w:cs="Arial"/>
          <w:color w:val="000000" w:themeColor="text1"/>
          <w:sz w:val="20"/>
          <w:szCs w:val="20"/>
          <w:lang w:eastAsia="ja-JP"/>
        </w:rPr>
        <w:t>pp.</w:t>
      </w:r>
      <w:r w:rsidRPr="00E10C0F">
        <w:rPr>
          <w:rFonts w:ascii="Garamond" w:eastAsia="Arial" w:hAnsi="Garamond" w:cs="Arial"/>
          <w:color w:val="000000" w:themeColor="text1"/>
          <w:sz w:val="20"/>
          <w:szCs w:val="20"/>
          <w:lang w:eastAsia="ja-JP"/>
        </w:rPr>
        <w:t>180-201.</w:t>
      </w:r>
    </w:p>
    <w:p w14:paraId="42AB37C6" w14:textId="77777777"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3D877887" w14:textId="6BEF2B0B"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Leslie S. Pratch</w:t>
      </w:r>
      <w:r w:rsidR="00F33503" w:rsidRPr="00E10C0F">
        <w:rPr>
          <w:rFonts w:ascii="Garamond" w:eastAsia="Arial" w:hAnsi="Garamond" w:cs="Arial"/>
          <w:color w:val="000000" w:themeColor="text1"/>
          <w:sz w:val="20"/>
          <w:szCs w:val="20"/>
          <w:lang w:eastAsia="ja-JP"/>
        </w:rPr>
        <w:t xml:space="preserve"> and Jordan Jacobowitz,</w:t>
      </w:r>
      <w:r w:rsidRPr="00E10C0F">
        <w:rPr>
          <w:rFonts w:ascii="Garamond" w:eastAsia="Arial" w:hAnsi="Garamond" w:cs="Arial"/>
          <w:color w:val="000000" w:themeColor="text1"/>
          <w:sz w:val="20"/>
          <w:szCs w:val="20"/>
          <w:lang w:eastAsia="ja-JP"/>
        </w:rPr>
        <w:t xml:space="preserve"> </w:t>
      </w:r>
      <w:r w:rsidR="00F33503" w:rsidRPr="00E10C0F">
        <w:rPr>
          <w:rFonts w:ascii="Garamond" w:eastAsia="Arial" w:hAnsi="Garamond" w:cs="Arial"/>
          <w:color w:val="000000" w:themeColor="text1"/>
          <w:sz w:val="20"/>
          <w:szCs w:val="20"/>
          <w:lang w:eastAsia="ja-JP"/>
        </w:rPr>
        <w:t>“</w:t>
      </w:r>
      <w:r w:rsidRPr="00E10C0F">
        <w:rPr>
          <w:rFonts w:ascii="Garamond" w:eastAsia="Arial" w:hAnsi="Garamond" w:cs="Arial"/>
          <w:color w:val="000000" w:themeColor="text1"/>
          <w:sz w:val="20"/>
          <w:szCs w:val="20"/>
          <w:lang w:eastAsia="ja-JP"/>
        </w:rPr>
        <w:t>The psychology of leadership</w:t>
      </w:r>
      <w:r w:rsidR="00F33503" w:rsidRPr="00E10C0F">
        <w:rPr>
          <w:rFonts w:ascii="Garamond" w:eastAsia="Arial" w:hAnsi="Garamond" w:cs="Arial"/>
          <w:color w:val="000000" w:themeColor="text1"/>
          <w:sz w:val="20"/>
          <w:szCs w:val="20"/>
          <w:lang w:eastAsia="ja-JP"/>
        </w:rPr>
        <w:t xml:space="preserve"> in rapidly changing conditions,”</w:t>
      </w:r>
      <w:r w:rsidRPr="00E10C0F">
        <w:rPr>
          <w:rFonts w:ascii="Garamond" w:eastAsia="Arial" w:hAnsi="Garamond" w:cs="Arial"/>
          <w:color w:val="000000" w:themeColor="text1"/>
          <w:sz w:val="20"/>
          <w:szCs w:val="20"/>
          <w:lang w:eastAsia="ja-JP"/>
        </w:rPr>
        <w:t xml:space="preserve"> </w:t>
      </w:r>
      <w:r w:rsidRPr="00E10C0F">
        <w:rPr>
          <w:rFonts w:ascii="Garamond" w:eastAsia="Arial" w:hAnsi="Garamond" w:cs="Arial"/>
          <w:i/>
          <w:color w:val="000000" w:themeColor="text1"/>
          <w:sz w:val="20"/>
          <w:szCs w:val="20"/>
          <w:lang w:eastAsia="ja-JP"/>
        </w:rPr>
        <w:t>The Journal of Social Psychology</w:t>
      </w:r>
      <w:r w:rsidRPr="00E10C0F">
        <w:rPr>
          <w:rFonts w:ascii="Garamond" w:eastAsia="Arial" w:hAnsi="Garamond" w:cs="Arial"/>
          <w:color w:val="000000" w:themeColor="text1"/>
          <w:sz w:val="20"/>
          <w:szCs w:val="20"/>
          <w:lang w:eastAsia="ja-JP"/>
        </w:rPr>
        <w:t xml:space="preserve">, </w:t>
      </w:r>
      <w:r w:rsidR="00F33503" w:rsidRPr="00E10C0F">
        <w:rPr>
          <w:rFonts w:ascii="Garamond" w:eastAsia="Arial" w:hAnsi="Garamond" w:cs="Arial"/>
          <w:color w:val="000000" w:themeColor="text1"/>
          <w:sz w:val="20"/>
          <w:szCs w:val="20"/>
          <w:lang w:eastAsia="ja-JP"/>
        </w:rPr>
        <w:t xml:space="preserve">(1997), </w:t>
      </w:r>
      <w:r w:rsidRPr="00E10C0F">
        <w:rPr>
          <w:rFonts w:ascii="Garamond" w:eastAsia="Arial" w:hAnsi="Garamond" w:cs="Arial"/>
          <w:color w:val="000000" w:themeColor="text1"/>
          <w:sz w:val="20"/>
          <w:szCs w:val="20"/>
          <w:lang w:eastAsia="ja-JP"/>
        </w:rPr>
        <w:t xml:space="preserve">123(2), </w:t>
      </w:r>
      <w:r w:rsidR="00F33503" w:rsidRPr="00E10C0F">
        <w:rPr>
          <w:rFonts w:ascii="Garamond" w:eastAsia="Arial" w:hAnsi="Garamond" w:cs="Arial"/>
          <w:color w:val="000000" w:themeColor="text1"/>
          <w:sz w:val="20"/>
          <w:szCs w:val="20"/>
          <w:lang w:eastAsia="ja-JP"/>
        </w:rPr>
        <w:t xml:space="preserve">pp. </w:t>
      </w:r>
      <w:r w:rsidRPr="00E10C0F">
        <w:rPr>
          <w:rFonts w:ascii="Garamond" w:eastAsia="Arial" w:hAnsi="Garamond" w:cs="Arial"/>
          <w:color w:val="000000" w:themeColor="text1"/>
          <w:sz w:val="20"/>
          <w:szCs w:val="20"/>
          <w:lang w:eastAsia="ja-JP"/>
        </w:rPr>
        <w:t>169-196.</w:t>
      </w:r>
    </w:p>
    <w:p w14:paraId="1127A578" w14:textId="77777777"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p>
    <w:p w14:paraId="5A013124" w14:textId="141AF09B" w:rsidR="009519C0" w:rsidRPr="00E10C0F" w:rsidRDefault="009519C0" w:rsidP="009519C0">
      <w:pPr>
        <w:tabs>
          <w:tab w:val="left" w:pos="1440"/>
        </w:tabs>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Leslie S. Pratch</w:t>
      </w:r>
      <w:r w:rsidR="00F33503" w:rsidRPr="00E10C0F">
        <w:rPr>
          <w:rFonts w:ascii="Garamond" w:eastAsia="Arial" w:hAnsi="Garamond" w:cs="Arial"/>
          <w:color w:val="000000" w:themeColor="text1"/>
          <w:sz w:val="20"/>
          <w:szCs w:val="20"/>
          <w:lang w:eastAsia="ja-JP"/>
        </w:rPr>
        <w:t xml:space="preserve"> and Jordan J</w:t>
      </w:r>
      <w:r w:rsidRPr="00E10C0F">
        <w:rPr>
          <w:rFonts w:ascii="Garamond" w:eastAsia="Arial" w:hAnsi="Garamond" w:cs="Arial"/>
          <w:color w:val="000000" w:themeColor="text1"/>
          <w:sz w:val="20"/>
          <w:szCs w:val="20"/>
          <w:lang w:eastAsia="ja-JP"/>
        </w:rPr>
        <w:t xml:space="preserve">acobowitz, </w:t>
      </w:r>
      <w:r w:rsidR="00F33503" w:rsidRPr="00E10C0F">
        <w:rPr>
          <w:rFonts w:ascii="Garamond" w:eastAsia="Arial" w:hAnsi="Garamond" w:cs="Arial"/>
          <w:color w:val="000000" w:themeColor="text1"/>
          <w:sz w:val="20"/>
          <w:szCs w:val="20"/>
          <w:lang w:eastAsia="ja-JP"/>
        </w:rPr>
        <w:t>“</w:t>
      </w:r>
      <w:r w:rsidRPr="00E10C0F">
        <w:rPr>
          <w:rFonts w:ascii="Garamond" w:eastAsia="Arial" w:hAnsi="Garamond" w:cs="Arial"/>
          <w:color w:val="000000" w:themeColor="text1"/>
          <w:sz w:val="20"/>
          <w:szCs w:val="20"/>
          <w:lang w:eastAsia="ja-JP"/>
        </w:rPr>
        <w:t>Gender, motivation, and coping in the evaluation of leadership effectiveness</w:t>
      </w:r>
      <w:r w:rsidR="00F33503" w:rsidRPr="00E10C0F">
        <w:rPr>
          <w:rFonts w:ascii="Garamond" w:eastAsia="Arial" w:hAnsi="Garamond" w:cs="Arial"/>
          <w:color w:val="000000" w:themeColor="text1"/>
          <w:sz w:val="20"/>
          <w:szCs w:val="20"/>
          <w:lang w:eastAsia="ja-JP"/>
        </w:rPr>
        <w:t>,”</w:t>
      </w:r>
      <w:r w:rsidRPr="00E10C0F">
        <w:rPr>
          <w:rFonts w:ascii="Garamond" w:eastAsia="Arial" w:hAnsi="Garamond" w:cs="Arial"/>
          <w:color w:val="000000" w:themeColor="text1"/>
          <w:sz w:val="20"/>
          <w:szCs w:val="20"/>
          <w:lang w:eastAsia="ja-JP"/>
        </w:rPr>
        <w:t xml:space="preserve"> </w:t>
      </w:r>
      <w:r w:rsidRPr="00E10C0F">
        <w:rPr>
          <w:rFonts w:ascii="Garamond" w:eastAsia="Arial" w:hAnsi="Garamond" w:cs="Arial"/>
          <w:i/>
          <w:color w:val="000000" w:themeColor="text1"/>
          <w:sz w:val="20"/>
          <w:szCs w:val="20"/>
          <w:lang w:eastAsia="ja-JP"/>
        </w:rPr>
        <w:t>Consulting Psychology Journal: Practice and Research</w:t>
      </w:r>
      <w:r w:rsidRPr="00E10C0F">
        <w:rPr>
          <w:rFonts w:ascii="Garamond" w:eastAsia="Arial" w:hAnsi="Garamond" w:cs="Arial"/>
          <w:color w:val="000000" w:themeColor="text1"/>
          <w:sz w:val="20"/>
          <w:szCs w:val="20"/>
          <w:lang w:eastAsia="ja-JP"/>
        </w:rPr>
        <w:t xml:space="preserve">, </w:t>
      </w:r>
      <w:r w:rsidR="007C560F" w:rsidRPr="00E10C0F">
        <w:rPr>
          <w:rFonts w:ascii="Garamond" w:eastAsia="Arial" w:hAnsi="Garamond" w:cs="Arial"/>
          <w:color w:val="000000" w:themeColor="text1"/>
          <w:sz w:val="20"/>
          <w:szCs w:val="20"/>
          <w:lang w:eastAsia="ja-JP"/>
        </w:rPr>
        <w:t xml:space="preserve">(1996), </w:t>
      </w:r>
      <w:r w:rsidRPr="00E10C0F">
        <w:rPr>
          <w:rFonts w:ascii="Garamond" w:eastAsia="Arial" w:hAnsi="Garamond" w:cs="Arial"/>
          <w:color w:val="000000" w:themeColor="text1"/>
          <w:sz w:val="20"/>
          <w:szCs w:val="20"/>
          <w:lang w:eastAsia="ja-JP"/>
        </w:rPr>
        <w:t xml:space="preserve">48(4), </w:t>
      </w:r>
      <w:r w:rsidR="007C560F" w:rsidRPr="00E10C0F">
        <w:rPr>
          <w:rFonts w:ascii="Garamond" w:eastAsia="Arial" w:hAnsi="Garamond" w:cs="Arial"/>
          <w:color w:val="000000" w:themeColor="text1"/>
          <w:sz w:val="20"/>
          <w:szCs w:val="20"/>
          <w:lang w:eastAsia="ja-JP"/>
        </w:rPr>
        <w:t xml:space="preserve">pp. </w:t>
      </w:r>
      <w:r w:rsidRPr="00E10C0F">
        <w:rPr>
          <w:rFonts w:ascii="Garamond" w:eastAsia="Arial" w:hAnsi="Garamond" w:cs="Arial"/>
          <w:color w:val="000000" w:themeColor="text1"/>
          <w:sz w:val="20"/>
          <w:szCs w:val="20"/>
          <w:lang w:eastAsia="ja-JP"/>
        </w:rPr>
        <w:t xml:space="preserve">203-220. </w:t>
      </w:r>
    </w:p>
    <w:p w14:paraId="40776705" w14:textId="77777777" w:rsidR="0096752D" w:rsidRPr="00E10C0F" w:rsidRDefault="0096752D" w:rsidP="0096752D">
      <w:pPr>
        <w:tabs>
          <w:tab w:val="left" w:pos="1440"/>
        </w:tabs>
        <w:spacing w:line="280" w:lineRule="exact"/>
        <w:rPr>
          <w:rFonts w:ascii="Garamond" w:eastAsia="Arial" w:hAnsi="Garamond" w:cs="Arial"/>
          <w:color w:val="000000" w:themeColor="text1"/>
          <w:sz w:val="20"/>
          <w:szCs w:val="20"/>
          <w:lang w:eastAsia="ja-JP"/>
        </w:rPr>
      </w:pPr>
    </w:p>
    <w:p w14:paraId="3FB7F080" w14:textId="77777777" w:rsidR="00955C62" w:rsidRPr="00E10C0F" w:rsidRDefault="002566E9" w:rsidP="00B95E51">
      <w:pPr>
        <w:spacing w:line="280" w:lineRule="exact"/>
        <w:rPr>
          <w:rFonts w:ascii="Garamond" w:eastAsia="Arial" w:hAnsi="Garamond" w:cs="Arial"/>
          <w:b/>
          <w:bCs/>
          <w:color w:val="000000" w:themeColor="text1"/>
          <w:sz w:val="20"/>
          <w:szCs w:val="20"/>
          <w:lang w:eastAsia="ja-JP"/>
        </w:rPr>
      </w:pPr>
      <w:r w:rsidRPr="00E10C0F">
        <w:rPr>
          <w:rFonts w:ascii="Garamond" w:eastAsia="Arial" w:hAnsi="Garamond" w:cs="Arial"/>
          <w:b/>
          <w:bCs/>
          <w:color w:val="000000" w:themeColor="text1"/>
          <w:sz w:val="20"/>
          <w:szCs w:val="20"/>
          <w:lang w:eastAsia="ja-JP"/>
        </w:rPr>
        <w:t>Honors, Prizes, and Awards</w:t>
      </w:r>
      <w:r w:rsidR="00D334C5" w:rsidRPr="00E10C0F">
        <w:rPr>
          <w:rFonts w:ascii="Garamond" w:eastAsia="Arial" w:hAnsi="Garamond" w:cs="Arial"/>
          <w:b/>
          <w:bCs/>
          <w:color w:val="000000" w:themeColor="text1"/>
          <w:sz w:val="20"/>
          <w:szCs w:val="20"/>
          <w:lang w:eastAsia="ja-JP"/>
        </w:rPr>
        <w:t>:</w:t>
      </w:r>
    </w:p>
    <w:p w14:paraId="0E92357F" w14:textId="77777777" w:rsidR="006C5F20" w:rsidRPr="00E10C0F" w:rsidRDefault="006C5F20" w:rsidP="00142155">
      <w:pPr>
        <w:tabs>
          <w:tab w:val="left" w:pos="1440"/>
        </w:tabs>
        <w:spacing w:line="280" w:lineRule="exact"/>
        <w:ind w:left="1440" w:hanging="1440"/>
        <w:rPr>
          <w:rFonts w:ascii="Garamond" w:eastAsia="Arial" w:hAnsi="Garamond" w:cs="Arial"/>
          <w:color w:val="000000" w:themeColor="text1"/>
          <w:sz w:val="20"/>
          <w:szCs w:val="20"/>
          <w:lang w:eastAsia="ja-JP"/>
        </w:rPr>
      </w:pPr>
    </w:p>
    <w:p w14:paraId="1A1AF832" w14:textId="77777777" w:rsidR="008B4CAA" w:rsidRPr="00E10C0F" w:rsidRDefault="00955C62" w:rsidP="008B4CAA">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1983</w:t>
      </w:r>
      <w:r w:rsidR="008B4CAA" w:rsidRPr="00E10C0F">
        <w:rPr>
          <w:rFonts w:ascii="Garamond" w:eastAsia="Arial" w:hAnsi="Garamond" w:cs="Arial"/>
          <w:color w:val="000000" w:themeColor="text1"/>
          <w:sz w:val="20"/>
          <w:szCs w:val="20"/>
          <w:lang w:eastAsia="ja-JP"/>
        </w:rPr>
        <w:t>-1984</w:t>
      </w:r>
      <w:r w:rsidRPr="00E10C0F">
        <w:rPr>
          <w:rFonts w:ascii="Garamond" w:eastAsia="Arial" w:hAnsi="Garamond" w:cs="Arial"/>
          <w:color w:val="000000" w:themeColor="text1"/>
          <w:sz w:val="20"/>
          <w:szCs w:val="20"/>
          <w:lang w:eastAsia="ja-JP"/>
        </w:rPr>
        <w:tab/>
      </w:r>
      <w:r w:rsidR="008B4CAA" w:rsidRPr="00E10C0F">
        <w:rPr>
          <w:rFonts w:ascii="Garamond" w:eastAsia="Arial" w:hAnsi="Garamond" w:cs="Arial"/>
          <w:color w:val="000000" w:themeColor="text1"/>
          <w:sz w:val="20"/>
          <w:szCs w:val="20"/>
          <w:lang w:eastAsia="ja-JP"/>
        </w:rPr>
        <w:t xml:space="preserve">Interned as an undergraduate at the </w:t>
      </w:r>
      <w:r w:rsidRPr="00E10C0F">
        <w:rPr>
          <w:rFonts w:ascii="Garamond" w:eastAsia="Arial" w:hAnsi="Garamond" w:cs="Arial"/>
          <w:color w:val="000000" w:themeColor="text1"/>
          <w:sz w:val="20"/>
          <w:szCs w:val="20"/>
          <w:lang w:eastAsia="ja-JP"/>
        </w:rPr>
        <w:t>International Atomic E</w:t>
      </w:r>
      <w:r w:rsidR="008B4CAA" w:rsidRPr="00E10C0F">
        <w:rPr>
          <w:rFonts w:ascii="Garamond" w:eastAsia="Arial" w:hAnsi="Garamond" w:cs="Arial"/>
          <w:color w:val="000000" w:themeColor="text1"/>
          <w:sz w:val="20"/>
          <w:szCs w:val="20"/>
          <w:lang w:eastAsia="ja-JP"/>
        </w:rPr>
        <w:t>nergy Agency in Vienna, Austria. M</w:t>
      </w:r>
      <w:r w:rsidRPr="00E10C0F">
        <w:rPr>
          <w:rFonts w:ascii="Garamond" w:eastAsia="Arial" w:hAnsi="Garamond" w:cs="Arial"/>
          <w:color w:val="000000" w:themeColor="text1"/>
          <w:sz w:val="20"/>
          <w:szCs w:val="20"/>
          <w:lang w:eastAsia="ja-JP"/>
        </w:rPr>
        <w:t xml:space="preserve">y </w:t>
      </w:r>
      <w:r w:rsidR="008B4CAA" w:rsidRPr="00E10C0F">
        <w:rPr>
          <w:rFonts w:ascii="Garamond" w:eastAsia="Arial" w:hAnsi="Garamond" w:cs="Arial"/>
          <w:color w:val="000000" w:themeColor="text1"/>
          <w:sz w:val="20"/>
          <w:szCs w:val="20"/>
          <w:lang w:eastAsia="ja-JP"/>
        </w:rPr>
        <w:t>research</w:t>
      </w:r>
      <w:r w:rsidR="00C72B03" w:rsidRPr="00E10C0F">
        <w:rPr>
          <w:rFonts w:ascii="Garamond" w:eastAsia="Arial" w:hAnsi="Garamond" w:cs="Arial"/>
          <w:color w:val="000000" w:themeColor="text1"/>
          <w:sz w:val="20"/>
          <w:szCs w:val="20"/>
          <w:lang w:eastAsia="ja-JP"/>
        </w:rPr>
        <w:t xml:space="preserve"> </w:t>
      </w:r>
      <w:r w:rsidR="00B01B00" w:rsidRPr="00E10C0F">
        <w:rPr>
          <w:rFonts w:ascii="Garamond" w:eastAsia="Arial" w:hAnsi="Garamond" w:cs="Arial"/>
          <w:color w:val="000000" w:themeColor="text1"/>
          <w:sz w:val="20"/>
          <w:szCs w:val="20"/>
          <w:lang w:eastAsia="ja-JP"/>
        </w:rPr>
        <w:t xml:space="preserve">on the public perception of the risk of nuclear power, based on solicitation data, </w:t>
      </w:r>
      <w:r w:rsidR="00C72B03" w:rsidRPr="00E10C0F">
        <w:rPr>
          <w:rFonts w:ascii="Garamond" w:eastAsia="Arial" w:hAnsi="Garamond" w:cs="Arial"/>
          <w:color w:val="000000" w:themeColor="text1"/>
          <w:sz w:val="20"/>
          <w:szCs w:val="20"/>
          <w:lang w:eastAsia="ja-JP"/>
        </w:rPr>
        <w:t>w</w:t>
      </w:r>
      <w:r w:rsidR="00B01B00" w:rsidRPr="00E10C0F">
        <w:rPr>
          <w:rFonts w:ascii="Garamond" w:eastAsia="Arial" w:hAnsi="Garamond" w:cs="Arial"/>
          <w:color w:val="000000" w:themeColor="text1"/>
          <w:sz w:val="20"/>
          <w:szCs w:val="20"/>
          <w:lang w:eastAsia="ja-JP"/>
        </w:rPr>
        <w:t>as selected by Hans B</w:t>
      </w:r>
      <w:r w:rsidRPr="00E10C0F">
        <w:rPr>
          <w:rFonts w:ascii="Garamond" w:eastAsia="Arial" w:hAnsi="Garamond" w:cs="Arial"/>
          <w:color w:val="000000" w:themeColor="text1"/>
          <w:sz w:val="20"/>
          <w:szCs w:val="20"/>
          <w:lang w:eastAsia="ja-JP"/>
        </w:rPr>
        <w:t>lix, then Director General of the IAEA, as the best research paper in the program.</w:t>
      </w:r>
      <w:r w:rsidR="008B4CAA" w:rsidRPr="00E10C0F">
        <w:rPr>
          <w:rFonts w:ascii="Garamond" w:eastAsia="Arial" w:hAnsi="Garamond" w:cs="Arial"/>
          <w:color w:val="000000" w:themeColor="text1"/>
          <w:sz w:val="20"/>
          <w:szCs w:val="20"/>
          <w:lang w:eastAsia="ja-JP"/>
        </w:rPr>
        <w:t xml:space="preserve"> </w:t>
      </w:r>
    </w:p>
    <w:p w14:paraId="17B04C57" w14:textId="0B3355E2" w:rsidR="006C5F20" w:rsidRPr="00E10C0F" w:rsidRDefault="00955C62" w:rsidP="00F6066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1985</w:t>
      </w:r>
      <w:r w:rsidR="00D44F99" w:rsidRPr="00E10C0F">
        <w:rPr>
          <w:rFonts w:ascii="Garamond" w:eastAsia="Arial" w:hAnsi="Garamond" w:cs="Arial"/>
          <w:color w:val="000000" w:themeColor="text1"/>
          <w:sz w:val="20"/>
          <w:szCs w:val="20"/>
          <w:lang w:eastAsia="ja-JP"/>
        </w:rPr>
        <w:t>-1989</w:t>
      </w:r>
      <w:r w:rsidRPr="00E10C0F">
        <w:rPr>
          <w:rFonts w:ascii="Garamond" w:eastAsia="Arial" w:hAnsi="Garamond" w:cs="Arial"/>
          <w:color w:val="000000" w:themeColor="text1"/>
          <w:sz w:val="20"/>
          <w:szCs w:val="20"/>
          <w:lang w:eastAsia="ja-JP"/>
        </w:rPr>
        <w:t xml:space="preserve"> </w:t>
      </w:r>
      <w:r w:rsidRPr="00E10C0F">
        <w:rPr>
          <w:rFonts w:ascii="Garamond" w:eastAsia="Arial" w:hAnsi="Garamond" w:cs="Arial"/>
          <w:color w:val="000000" w:themeColor="text1"/>
          <w:sz w:val="20"/>
          <w:szCs w:val="20"/>
          <w:lang w:eastAsia="ja-JP"/>
        </w:rPr>
        <w:tab/>
        <w:t>Century Fellow</w:t>
      </w:r>
      <w:r w:rsidR="00D44F99" w:rsidRPr="00E10C0F">
        <w:rPr>
          <w:rFonts w:ascii="Garamond" w:eastAsia="Arial" w:hAnsi="Garamond" w:cs="Arial"/>
          <w:color w:val="000000" w:themeColor="text1"/>
          <w:sz w:val="20"/>
          <w:szCs w:val="20"/>
          <w:lang w:eastAsia="ja-JP"/>
        </w:rPr>
        <w:t xml:space="preserve">ship (full </w:t>
      </w:r>
      <w:r w:rsidR="00950BC1" w:rsidRPr="00E10C0F">
        <w:rPr>
          <w:rFonts w:ascii="Garamond" w:eastAsia="Arial" w:hAnsi="Garamond" w:cs="Arial"/>
          <w:color w:val="000000" w:themeColor="text1"/>
          <w:sz w:val="20"/>
          <w:szCs w:val="20"/>
          <w:lang w:eastAsia="ja-JP"/>
        </w:rPr>
        <w:t xml:space="preserve">four-year </w:t>
      </w:r>
      <w:r w:rsidR="00D44F99" w:rsidRPr="00E10C0F">
        <w:rPr>
          <w:rFonts w:ascii="Garamond" w:eastAsia="Arial" w:hAnsi="Garamond" w:cs="Arial"/>
          <w:color w:val="000000" w:themeColor="text1"/>
          <w:sz w:val="20"/>
          <w:szCs w:val="20"/>
          <w:lang w:eastAsia="ja-JP"/>
        </w:rPr>
        <w:t>tuition)</w:t>
      </w:r>
      <w:r w:rsidRPr="00E10C0F">
        <w:rPr>
          <w:rFonts w:ascii="Garamond" w:eastAsia="Arial" w:hAnsi="Garamond" w:cs="Arial"/>
          <w:color w:val="000000" w:themeColor="text1"/>
          <w:sz w:val="20"/>
          <w:szCs w:val="20"/>
          <w:lang w:eastAsia="ja-JP"/>
        </w:rPr>
        <w:t>, The University of Chicago, Human Development</w:t>
      </w:r>
      <w:r w:rsidR="00C72B03" w:rsidRPr="00E10C0F">
        <w:rPr>
          <w:rFonts w:ascii="Garamond" w:eastAsia="Arial" w:hAnsi="Garamond" w:cs="Arial"/>
          <w:color w:val="000000" w:themeColor="text1"/>
          <w:sz w:val="20"/>
          <w:szCs w:val="20"/>
          <w:lang w:eastAsia="ja-JP"/>
        </w:rPr>
        <w:t>.</w:t>
      </w:r>
    </w:p>
    <w:p w14:paraId="616D6598" w14:textId="77777777" w:rsidR="00C92F67" w:rsidRPr="00E10C0F" w:rsidRDefault="00C92F67" w:rsidP="008B4CAA">
      <w:pPr>
        <w:tabs>
          <w:tab w:val="left" w:pos="1440"/>
        </w:tabs>
        <w:spacing w:line="280" w:lineRule="exact"/>
        <w:rPr>
          <w:rFonts w:ascii="Garamond" w:eastAsia="Arial" w:hAnsi="Garamond" w:cs="Arial"/>
          <w:bCs/>
          <w:color w:val="000000" w:themeColor="text1"/>
          <w:sz w:val="20"/>
          <w:szCs w:val="20"/>
          <w:lang w:eastAsia="ja-JP"/>
        </w:rPr>
      </w:pPr>
    </w:p>
    <w:p w14:paraId="77349770" w14:textId="77777777" w:rsidR="00D210DF" w:rsidRPr="00E10C0F" w:rsidRDefault="00D210DF" w:rsidP="00737CBE">
      <w:pPr>
        <w:tabs>
          <w:tab w:val="left" w:pos="1440"/>
        </w:tabs>
        <w:spacing w:line="280" w:lineRule="exact"/>
        <w:rPr>
          <w:rFonts w:ascii="Garamond" w:eastAsia="Arial" w:hAnsi="Garamond" w:cs="Arial"/>
          <w:b/>
          <w:bCs/>
          <w:color w:val="000000" w:themeColor="text1"/>
          <w:sz w:val="20"/>
          <w:szCs w:val="20"/>
          <w:lang w:eastAsia="ja-JP"/>
        </w:rPr>
      </w:pPr>
      <w:r w:rsidRPr="00E10C0F">
        <w:rPr>
          <w:rFonts w:ascii="Garamond" w:eastAsia="Arial" w:hAnsi="Garamond" w:cs="Arial"/>
          <w:b/>
          <w:bCs/>
          <w:color w:val="000000" w:themeColor="text1"/>
          <w:sz w:val="20"/>
          <w:szCs w:val="20"/>
          <w:lang w:eastAsia="ja-JP"/>
        </w:rPr>
        <w:t>Interviews:</w:t>
      </w:r>
    </w:p>
    <w:p w14:paraId="716B6221" w14:textId="77777777" w:rsidR="00D210DF" w:rsidRPr="00E10C0F" w:rsidRDefault="00D210DF" w:rsidP="00737CBE">
      <w:pPr>
        <w:tabs>
          <w:tab w:val="left" w:pos="1440"/>
        </w:tabs>
        <w:spacing w:line="280" w:lineRule="exact"/>
        <w:rPr>
          <w:rFonts w:ascii="Garamond" w:eastAsia="Arial" w:hAnsi="Garamond" w:cs="Arial"/>
          <w:bCs/>
          <w:color w:val="000000" w:themeColor="text1"/>
          <w:sz w:val="20"/>
          <w:szCs w:val="20"/>
          <w:lang w:eastAsia="ja-JP"/>
        </w:rPr>
      </w:pPr>
    </w:p>
    <w:p w14:paraId="23E08548" w14:textId="54121B58" w:rsidR="00F60664"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2016</w:t>
      </w:r>
      <w:r w:rsidRPr="00E10C0F">
        <w:rPr>
          <w:rFonts w:ascii="Garamond" w:eastAsia="Arial" w:hAnsi="Garamond" w:cs="Arial"/>
          <w:bCs/>
          <w:color w:val="000000" w:themeColor="text1"/>
          <w:sz w:val="20"/>
          <w:szCs w:val="20"/>
          <w:lang w:eastAsia="ja-JP"/>
        </w:rPr>
        <w:tab/>
        <w:t>The European Business Review, Female Leadership in Our Time, Women in Leadership.</w:t>
      </w:r>
    </w:p>
    <w:p w14:paraId="23CCAC53" w14:textId="29D533A0" w:rsidR="00F60664"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ab/>
        <w:t>http://www.europeanbusinessreview.com/leslie-pratch-founder-ceo-pratch-co/</w:t>
      </w:r>
    </w:p>
    <w:p w14:paraId="1AC88B17" w14:textId="77777777" w:rsidR="00F60664"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3BE78AB7" w14:textId="3145A11E" w:rsidR="00F60664" w:rsidRPr="00E10C0F" w:rsidRDefault="00D210DF" w:rsidP="00194584">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2014</w:t>
      </w:r>
      <w:r w:rsidRPr="00E10C0F">
        <w:rPr>
          <w:rFonts w:ascii="Garamond" w:eastAsia="Arial" w:hAnsi="Garamond" w:cs="Arial"/>
          <w:bCs/>
          <w:color w:val="000000" w:themeColor="text1"/>
          <w:sz w:val="20"/>
          <w:szCs w:val="20"/>
          <w:lang w:eastAsia="ja-JP"/>
        </w:rPr>
        <w:tab/>
        <w:t>Fortune</w:t>
      </w:r>
      <w:r w:rsidR="00EB5949" w:rsidRPr="00E10C0F">
        <w:rPr>
          <w:rFonts w:ascii="Garamond" w:eastAsia="Arial" w:hAnsi="Garamond" w:cs="Arial"/>
          <w:bCs/>
          <w:color w:val="000000" w:themeColor="text1"/>
          <w:sz w:val="20"/>
          <w:szCs w:val="20"/>
          <w:lang w:eastAsia="ja-JP"/>
        </w:rPr>
        <w:t xml:space="preserve"> Magazine, The one trait successful leaders share. http://fortune.com/2014/07/17/successful-leadership-traits/</w:t>
      </w:r>
    </w:p>
    <w:p w14:paraId="37464DAC" w14:textId="77777777" w:rsidR="00F60664"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ab/>
      </w:r>
    </w:p>
    <w:p w14:paraId="72BF0467" w14:textId="1FDBE6AD" w:rsidR="00F60664"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ab/>
        <w:t>Investor’s Business Daily, Be a Top Executive By Continuously Studying the Best.</w:t>
      </w:r>
    </w:p>
    <w:p w14:paraId="1D429F09" w14:textId="4F6A6060" w:rsidR="00F60664"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ab/>
        <w:t>http://www.investors.com/be-a-top-executive-by-learning-from-them/</w:t>
      </w:r>
    </w:p>
    <w:p w14:paraId="2518C786" w14:textId="77777777" w:rsidR="00F60664"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1B00CF1E" w14:textId="42AB2CEE" w:rsidR="00EB5949" w:rsidRPr="00E10C0F" w:rsidRDefault="00F60664"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ab/>
      </w:r>
      <w:r w:rsidR="00D210DF" w:rsidRPr="00E10C0F">
        <w:rPr>
          <w:rFonts w:ascii="Garamond" w:eastAsia="Arial" w:hAnsi="Garamond" w:cs="Arial"/>
          <w:bCs/>
          <w:color w:val="000000" w:themeColor="text1"/>
          <w:sz w:val="20"/>
          <w:szCs w:val="20"/>
          <w:lang w:eastAsia="ja-JP"/>
        </w:rPr>
        <w:t>Columbia University Press</w:t>
      </w:r>
      <w:r w:rsidR="00EB5949" w:rsidRPr="00E10C0F">
        <w:rPr>
          <w:rFonts w:ascii="Garamond" w:eastAsia="Arial" w:hAnsi="Garamond" w:cs="Arial"/>
          <w:bCs/>
          <w:color w:val="000000" w:themeColor="text1"/>
          <w:sz w:val="20"/>
          <w:szCs w:val="20"/>
          <w:lang w:eastAsia="ja-JP"/>
        </w:rPr>
        <w:t xml:space="preserve"> Blog,</w:t>
      </w:r>
      <w:r w:rsidR="00D210DF" w:rsidRPr="00E10C0F">
        <w:rPr>
          <w:rFonts w:ascii="Garamond" w:eastAsia="Arial" w:hAnsi="Garamond" w:cs="Arial"/>
          <w:bCs/>
          <w:color w:val="000000" w:themeColor="text1"/>
          <w:sz w:val="20"/>
          <w:szCs w:val="20"/>
          <w:lang w:eastAsia="ja-JP"/>
        </w:rPr>
        <w:t xml:space="preserve"> </w:t>
      </w:r>
      <w:r w:rsidR="00EB5949" w:rsidRPr="00E10C0F">
        <w:rPr>
          <w:rFonts w:ascii="Garamond" w:eastAsia="Arial" w:hAnsi="Garamond" w:cs="Arial"/>
          <w:bCs/>
          <w:color w:val="000000" w:themeColor="text1"/>
          <w:sz w:val="20"/>
          <w:szCs w:val="20"/>
          <w:lang w:eastAsia="ja-JP"/>
        </w:rPr>
        <w:t xml:space="preserve">Interview with Leslie Pratch. http://www.cup.columbia.edu/static/interview-leslie-pratch/ </w:t>
      </w:r>
    </w:p>
    <w:p w14:paraId="2354503D" w14:textId="77777777" w:rsidR="00EB5949" w:rsidRPr="00E10C0F" w:rsidRDefault="00EB5949"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485EE62A" w14:textId="7B040C6E" w:rsidR="00D210DF" w:rsidRPr="00E10C0F" w:rsidRDefault="00D210DF" w:rsidP="00EB5949">
      <w:pPr>
        <w:tabs>
          <w:tab w:val="left" w:pos="1440"/>
        </w:tabs>
        <w:spacing w:line="280" w:lineRule="exact"/>
        <w:ind w:left="1440" w:hanging="1440"/>
        <w:rPr>
          <w:rFonts w:ascii="Garamond" w:eastAsia="Arial" w:hAnsi="Garamond" w:cs="Arial"/>
          <w:bCs/>
          <w:color w:val="000000" w:themeColor="text1"/>
          <w:sz w:val="20"/>
          <w:szCs w:val="20"/>
          <w:lang w:eastAsia="ja-JP"/>
        </w:rPr>
      </w:pPr>
      <w:r w:rsidRPr="00E10C0F">
        <w:rPr>
          <w:rFonts w:ascii="Garamond" w:eastAsia="Arial" w:hAnsi="Garamond" w:cs="Arial"/>
          <w:bCs/>
          <w:color w:val="000000" w:themeColor="text1"/>
          <w:sz w:val="20"/>
          <w:szCs w:val="20"/>
          <w:lang w:eastAsia="ja-JP"/>
        </w:rPr>
        <w:tab/>
      </w:r>
      <w:r w:rsidR="00EB5949" w:rsidRPr="00E10C0F">
        <w:rPr>
          <w:rFonts w:ascii="Garamond" w:eastAsia="Arial" w:hAnsi="Garamond" w:cs="Arial"/>
          <w:bCs/>
          <w:color w:val="000000" w:themeColor="text1"/>
          <w:sz w:val="20"/>
          <w:szCs w:val="20"/>
          <w:lang w:eastAsia="ja-JP"/>
        </w:rPr>
        <w:t>Market Watch,</w:t>
      </w:r>
      <w:r w:rsidRPr="00E10C0F">
        <w:rPr>
          <w:rFonts w:ascii="Garamond" w:eastAsia="Arial" w:hAnsi="Garamond" w:cs="Arial"/>
          <w:bCs/>
          <w:color w:val="000000" w:themeColor="text1"/>
          <w:sz w:val="20"/>
          <w:szCs w:val="20"/>
          <w:lang w:eastAsia="ja-JP"/>
        </w:rPr>
        <w:t xml:space="preserve"> </w:t>
      </w:r>
      <w:r w:rsidR="00EB5949" w:rsidRPr="00E10C0F">
        <w:rPr>
          <w:rFonts w:ascii="Garamond" w:eastAsia="Arial" w:hAnsi="Garamond" w:cs="Arial"/>
          <w:bCs/>
          <w:color w:val="000000" w:themeColor="text1"/>
          <w:sz w:val="20"/>
          <w:szCs w:val="20"/>
          <w:lang w:eastAsia="ja-JP"/>
        </w:rPr>
        <w:t>Does your CEO have the right stuff –</w:t>
      </w:r>
      <w:r w:rsidR="001A366C" w:rsidRPr="00E10C0F">
        <w:rPr>
          <w:rFonts w:ascii="Garamond" w:eastAsia="Arial" w:hAnsi="Garamond" w:cs="Arial"/>
          <w:bCs/>
          <w:color w:val="000000" w:themeColor="text1"/>
          <w:sz w:val="20"/>
          <w:szCs w:val="20"/>
          <w:lang w:eastAsia="ja-JP"/>
        </w:rPr>
        <w:t xml:space="preserve"> H</w:t>
      </w:r>
      <w:r w:rsidR="00EB5949" w:rsidRPr="00E10C0F">
        <w:rPr>
          <w:rFonts w:ascii="Garamond" w:eastAsia="Arial" w:hAnsi="Garamond" w:cs="Arial"/>
          <w:bCs/>
          <w:color w:val="000000" w:themeColor="text1"/>
          <w:sz w:val="20"/>
          <w:szCs w:val="20"/>
          <w:lang w:eastAsia="ja-JP"/>
        </w:rPr>
        <w:t xml:space="preserve">ow to tell. </w:t>
      </w:r>
      <w:hyperlink r:id="rId11" w:history="1">
        <w:r w:rsidR="00950BC1" w:rsidRPr="00E10C0F">
          <w:rPr>
            <w:rStyle w:val="Hyperlink"/>
            <w:rFonts w:ascii="Garamond" w:eastAsia="Arial" w:hAnsi="Garamond" w:cs="Arial"/>
            <w:bCs/>
            <w:color w:val="000000" w:themeColor="text1"/>
            <w:sz w:val="20"/>
            <w:szCs w:val="20"/>
            <w:u w:val="none"/>
            <w:lang w:eastAsia="ja-JP"/>
          </w:rPr>
          <w:t>http://www.marketwatch.com/story/does-your-ceo-have-the-right-stuff-how-to-tell-2014-07-18-510710</w:t>
        </w:r>
      </w:hyperlink>
    </w:p>
    <w:p w14:paraId="001B4F85" w14:textId="77777777" w:rsidR="00950BC1" w:rsidRPr="00E10C0F" w:rsidRDefault="00950BC1" w:rsidP="00EB5949">
      <w:pPr>
        <w:tabs>
          <w:tab w:val="left" w:pos="1440"/>
        </w:tabs>
        <w:spacing w:line="280" w:lineRule="exact"/>
        <w:ind w:left="1440" w:hanging="1440"/>
        <w:rPr>
          <w:rFonts w:ascii="Garamond" w:eastAsia="Arial" w:hAnsi="Garamond" w:cs="Arial"/>
          <w:bCs/>
          <w:color w:val="000000" w:themeColor="text1"/>
          <w:sz w:val="20"/>
          <w:szCs w:val="20"/>
          <w:lang w:eastAsia="ja-JP"/>
        </w:rPr>
      </w:pPr>
    </w:p>
    <w:p w14:paraId="06F27097" w14:textId="6B5B173E" w:rsidR="00702290" w:rsidRPr="00E10C0F" w:rsidRDefault="00955C62" w:rsidP="00737CBE">
      <w:pPr>
        <w:tabs>
          <w:tab w:val="left" w:pos="1440"/>
        </w:tabs>
        <w:spacing w:line="280" w:lineRule="exact"/>
        <w:rPr>
          <w:rFonts w:ascii="Garamond" w:eastAsia="Arial" w:hAnsi="Garamond" w:cs="Arial"/>
          <w:b/>
          <w:color w:val="000000" w:themeColor="text1"/>
          <w:sz w:val="20"/>
          <w:szCs w:val="20"/>
          <w:lang w:eastAsia="ja-JP"/>
        </w:rPr>
      </w:pPr>
      <w:r w:rsidRPr="00E10C0F">
        <w:rPr>
          <w:rFonts w:ascii="Garamond" w:eastAsia="Arial" w:hAnsi="Garamond" w:cs="Arial"/>
          <w:b/>
          <w:bCs/>
          <w:color w:val="000000" w:themeColor="text1"/>
          <w:sz w:val="20"/>
          <w:szCs w:val="20"/>
          <w:lang w:eastAsia="ja-JP"/>
        </w:rPr>
        <w:t>I</w:t>
      </w:r>
      <w:r w:rsidR="00C81C54" w:rsidRPr="00E10C0F">
        <w:rPr>
          <w:rFonts w:ascii="Garamond" w:eastAsia="Arial" w:hAnsi="Garamond" w:cs="Arial"/>
          <w:b/>
          <w:bCs/>
          <w:color w:val="000000" w:themeColor="text1"/>
          <w:sz w:val="20"/>
          <w:szCs w:val="20"/>
          <w:lang w:eastAsia="ja-JP"/>
        </w:rPr>
        <w:t>nvited Speaking</w:t>
      </w:r>
      <w:r w:rsidR="00D334C5" w:rsidRPr="00E10C0F">
        <w:rPr>
          <w:rFonts w:ascii="Garamond" w:eastAsia="Arial" w:hAnsi="Garamond" w:cs="Arial"/>
          <w:b/>
          <w:bCs/>
          <w:color w:val="000000" w:themeColor="text1"/>
          <w:sz w:val="20"/>
          <w:szCs w:val="20"/>
          <w:lang w:eastAsia="ja-JP"/>
        </w:rPr>
        <w:t>:</w:t>
      </w:r>
    </w:p>
    <w:p w14:paraId="34F8737E" w14:textId="77777777" w:rsidR="00702290" w:rsidRPr="00E10C0F" w:rsidRDefault="00702290" w:rsidP="00FF59E0">
      <w:pPr>
        <w:spacing w:line="280" w:lineRule="exact"/>
        <w:ind w:left="1440" w:hanging="1440"/>
        <w:rPr>
          <w:rFonts w:ascii="Garamond" w:eastAsia="Arial" w:hAnsi="Garamond" w:cs="Arial"/>
          <w:color w:val="000000" w:themeColor="text1"/>
          <w:sz w:val="20"/>
          <w:szCs w:val="20"/>
          <w:lang w:eastAsia="ja-JP"/>
        </w:rPr>
      </w:pPr>
    </w:p>
    <w:p w14:paraId="03F4ACC4" w14:textId="65AE8B32" w:rsidR="00EB5949" w:rsidRPr="00E10C0F" w:rsidRDefault="00EB5949" w:rsidP="00B00C1A">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2014</w:t>
      </w:r>
      <w:r w:rsidRPr="00E10C0F">
        <w:rPr>
          <w:rFonts w:ascii="Garamond" w:eastAsia="Arial" w:hAnsi="Garamond" w:cs="Arial"/>
          <w:color w:val="000000" w:themeColor="text1"/>
          <w:sz w:val="20"/>
          <w:szCs w:val="20"/>
          <w:lang w:eastAsia="ja-JP"/>
        </w:rPr>
        <w:tab/>
        <w:t>Webinar, “The Number One Trait Effective Leaders Have to H</w:t>
      </w:r>
      <w:r w:rsidR="00DB05E5" w:rsidRPr="00E10C0F">
        <w:rPr>
          <w:rFonts w:ascii="Garamond" w:eastAsia="Arial" w:hAnsi="Garamond" w:cs="Arial"/>
          <w:color w:val="000000" w:themeColor="text1"/>
          <w:sz w:val="20"/>
          <w:szCs w:val="20"/>
          <w:lang w:eastAsia="ja-JP"/>
        </w:rPr>
        <w:t>ave,” The University of Chicago</w:t>
      </w:r>
    </w:p>
    <w:p w14:paraId="07B7EA04" w14:textId="1DD5FA85" w:rsidR="00FF59E0" w:rsidRPr="00E10C0F" w:rsidRDefault="00FF59E0" w:rsidP="00FF59E0">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2014</w:t>
      </w:r>
      <w:r w:rsidRPr="00E10C0F">
        <w:rPr>
          <w:rFonts w:ascii="Garamond" w:eastAsia="Arial" w:hAnsi="Garamond" w:cs="Arial"/>
          <w:color w:val="000000" w:themeColor="text1"/>
          <w:sz w:val="20"/>
          <w:szCs w:val="20"/>
          <w:lang w:eastAsia="ja-JP"/>
        </w:rPr>
        <w:tab/>
        <w:t>Speaker, “Predicting Leadership,” at Quarterly Meeting of Executive Search Information Exchange, New York City, NY</w:t>
      </w:r>
    </w:p>
    <w:p w14:paraId="39FFB2DF" w14:textId="741EDCB2" w:rsidR="0013033A" w:rsidRPr="00E10C0F" w:rsidRDefault="0013033A" w:rsidP="00A718A1">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2014</w:t>
      </w:r>
      <w:r w:rsidR="00F56AC4"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Webinar</w:t>
      </w:r>
      <w:r w:rsidR="00F56AC4" w:rsidRPr="00E10C0F">
        <w:rPr>
          <w:rFonts w:ascii="Garamond" w:eastAsia="Arial" w:hAnsi="Garamond" w:cs="Arial"/>
          <w:color w:val="000000" w:themeColor="text1"/>
          <w:sz w:val="20"/>
          <w:szCs w:val="20"/>
          <w:lang w:eastAsia="ja-JP"/>
        </w:rPr>
        <w:t xml:space="preserve">, </w:t>
      </w:r>
      <w:r w:rsidRPr="00E10C0F">
        <w:rPr>
          <w:rFonts w:ascii="Garamond" w:eastAsia="Arial" w:hAnsi="Garamond" w:cs="Arial"/>
          <w:color w:val="000000" w:themeColor="text1"/>
          <w:sz w:val="20"/>
          <w:szCs w:val="20"/>
          <w:lang w:eastAsia="ja-JP"/>
        </w:rPr>
        <w:t>“Psychological Assessment in Selecting Executives,” ExecuNet</w:t>
      </w:r>
      <w:r w:rsidR="00D803F9" w:rsidRPr="00E10C0F">
        <w:rPr>
          <w:rFonts w:ascii="Garamond" w:eastAsia="Arial" w:hAnsi="Garamond" w:cs="Arial"/>
          <w:color w:val="000000" w:themeColor="text1"/>
          <w:sz w:val="20"/>
          <w:szCs w:val="20"/>
          <w:lang w:eastAsia="ja-JP"/>
        </w:rPr>
        <w:t xml:space="preserve"> (on-line network of C-level executives)</w:t>
      </w:r>
    </w:p>
    <w:p w14:paraId="217DFA78" w14:textId="12B9D838" w:rsidR="00955C62" w:rsidRPr="00E10C0F" w:rsidRDefault="00A5049E" w:rsidP="00A718A1">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2013</w:t>
      </w:r>
      <w:r w:rsidRPr="00E10C0F">
        <w:rPr>
          <w:rFonts w:ascii="Garamond" w:eastAsia="Arial" w:hAnsi="Garamond" w:cs="Arial"/>
          <w:color w:val="000000" w:themeColor="text1"/>
          <w:sz w:val="20"/>
          <w:szCs w:val="20"/>
          <w:lang w:eastAsia="ja-JP"/>
        </w:rPr>
        <w:tab/>
        <w:t>S</w:t>
      </w:r>
      <w:r w:rsidR="00955C62" w:rsidRPr="00E10C0F">
        <w:rPr>
          <w:rFonts w:ascii="Garamond" w:eastAsia="Arial" w:hAnsi="Garamond" w:cs="Arial"/>
          <w:color w:val="000000" w:themeColor="text1"/>
          <w:sz w:val="20"/>
          <w:szCs w:val="20"/>
          <w:lang w:eastAsia="ja-JP"/>
        </w:rPr>
        <w:t>peaker</w:t>
      </w:r>
      <w:r w:rsidR="00C92F67" w:rsidRPr="00E10C0F">
        <w:rPr>
          <w:rFonts w:ascii="Garamond" w:eastAsia="Arial" w:hAnsi="Garamond" w:cs="Arial"/>
          <w:color w:val="000000" w:themeColor="text1"/>
          <w:sz w:val="20"/>
          <w:szCs w:val="20"/>
          <w:lang w:eastAsia="ja-JP"/>
        </w:rPr>
        <w:t>, “A Clinical Approach to Assessing and Developing Entrepreneurs</w:t>
      </w:r>
      <w:r w:rsidR="00955C62" w:rsidRPr="00E10C0F">
        <w:rPr>
          <w:rFonts w:ascii="Garamond" w:eastAsia="Arial" w:hAnsi="Garamond" w:cs="Arial"/>
          <w:color w:val="000000" w:themeColor="text1"/>
          <w:sz w:val="20"/>
          <w:szCs w:val="20"/>
          <w:lang w:eastAsia="ja-JP"/>
        </w:rPr>
        <w:t>,</w:t>
      </w:r>
      <w:r w:rsidR="00C92F67" w:rsidRPr="00E10C0F">
        <w:rPr>
          <w:rFonts w:ascii="Garamond" w:eastAsia="Arial" w:hAnsi="Garamond" w:cs="Arial"/>
          <w:color w:val="000000" w:themeColor="text1"/>
          <w:sz w:val="20"/>
          <w:szCs w:val="20"/>
          <w:lang w:eastAsia="ja-JP"/>
        </w:rPr>
        <w:t>”</w:t>
      </w:r>
      <w:r w:rsidR="00955C62" w:rsidRPr="00E10C0F">
        <w:rPr>
          <w:rFonts w:ascii="Garamond" w:eastAsia="Arial" w:hAnsi="Garamond" w:cs="Arial"/>
          <w:color w:val="000000" w:themeColor="text1"/>
          <w:sz w:val="20"/>
          <w:szCs w:val="20"/>
          <w:lang w:eastAsia="ja-JP"/>
        </w:rPr>
        <w:t xml:space="preserve"> Illinois Institute of Technology, Technology Park</w:t>
      </w:r>
      <w:r w:rsidR="00FF59E0" w:rsidRPr="00E10C0F">
        <w:rPr>
          <w:rFonts w:ascii="Garamond" w:eastAsia="Arial" w:hAnsi="Garamond" w:cs="Arial"/>
          <w:color w:val="000000" w:themeColor="text1"/>
          <w:sz w:val="20"/>
          <w:szCs w:val="20"/>
          <w:lang w:eastAsia="ja-JP"/>
        </w:rPr>
        <w:t>, Chicago, IL</w:t>
      </w:r>
    </w:p>
    <w:p w14:paraId="78FE7ED2" w14:textId="77777777" w:rsidR="00F56AC4" w:rsidRPr="00E10C0F" w:rsidRDefault="00F56AC4" w:rsidP="00F56AC4">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2012</w:t>
      </w:r>
      <w:r w:rsidRPr="00E10C0F">
        <w:rPr>
          <w:rFonts w:ascii="Garamond" w:eastAsia="Arial" w:hAnsi="Garamond" w:cs="Arial"/>
          <w:color w:val="000000" w:themeColor="text1"/>
          <w:sz w:val="20"/>
          <w:szCs w:val="20"/>
          <w:lang w:eastAsia="ja-JP"/>
        </w:rPr>
        <w:tab/>
        <w:t>Keynote Speaker, “Gender, Coping, and Leadership,” at Annual Meeting of female senior executives at Lend Lease (one of the world's leading fully integrated property and infrastructure solutions providers), Sydney, Australia</w:t>
      </w:r>
    </w:p>
    <w:p w14:paraId="56542517" w14:textId="77777777" w:rsidR="00F56AC4" w:rsidRPr="00E10C0F" w:rsidRDefault="00F56AC4" w:rsidP="00F56AC4">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2012</w:t>
      </w:r>
      <w:r w:rsidRPr="00E10C0F">
        <w:rPr>
          <w:rFonts w:ascii="Garamond" w:eastAsia="Arial" w:hAnsi="Garamond" w:cs="Arial"/>
          <w:color w:val="000000" w:themeColor="text1"/>
          <w:sz w:val="20"/>
          <w:szCs w:val="20"/>
          <w:lang w:eastAsia="ja-JP"/>
        </w:rPr>
        <w:tab/>
        <w:t>Keynote speaker, “Actual versus Perceived Processes that Underpin Executive Success,” and Panelist for the University of Melbourne’s Business School, Annual Three-Day Report to Industry Sponsors and Researchers of the Gender Equity Project, Melbourne, Australia</w:t>
      </w:r>
    </w:p>
    <w:p w14:paraId="751FC549" w14:textId="77777777" w:rsidR="00F56AC4" w:rsidRPr="00E10C0F" w:rsidRDefault="00F56AC4" w:rsidP="00F56AC4">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2010</w:t>
      </w:r>
      <w:r w:rsidRPr="00E10C0F">
        <w:rPr>
          <w:rFonts w:ascii="Garamond" w:eastAsia="Arial" w:hAnsi="Garamond" w:cs="Arial"/>
          <w:color w:val="000000" w:themeColor="text1"/>
          <w:sz w:val="20"/>
          <w:szCs w:val="20"/>
          <w:lang w:eastAsia="ja-JP"/>
        </w:rPr>
        <w:tab/>
        <w:t xml:space="preserve">Keynote speaker, “Active Coping and Successful Leadership,” Altus Capital CEO Summit </w:t>
      </w:r>
    </w:p>
    <w:p w14:paraId="5EE06ADE"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2010</w:t>
      </w:r>
      <w:r w:rsidRPr="00E10C0F">
        <w:rPr>
          <w:rFonts w:ascii="Garamond" w:eastAsia="Arial" w:hAnsi="Garamond" w:cs="Arial"/>
          <w:color w:val="000000" w:themeColor="text1"/>
          <w:sz w:val="20"/>
          <w:szCs w:val="20"/>
          <w:lang w:eastAsia="ja-JP"/>
        </w:rPr>
        <w:tab/>
        <w:t>Moderator, Panel, “The Merits of Traditional Due Diligence, Creative Approaches to Diligence, and Processes to Flush Out Difficult Issues During Management Due Diligence,” Midwest Regional Association of Small Business Investment Companies, Chicago, IL</w:t>
      </w:r>
    </w:p>
    <w:p w14:paraId="6270AF79" w14:textId="77777777" w:rsidR="00F56AC4" w:rsidRPr="00E10C0F" w:rsidRDefault="00F56AC4" w:rsidP="00F56AC4">
      <w:pPr>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2010</w:t>
      </w:r>
      <w:r w:rsidRPr="00E10C0F">
        <w:rPr>
          <w:rFonts w:ascii="Garamond" w:eastAsia="Arial" w:hAnsi="Garamond" w:cs="Arial"/>
          <w:color w:val="000000" w:themeColor="text1"/>
          <w:sz w:val="20"/>
          <w:szCs w:val="20"/>
          <w:lang w:eastAsia="ja-JP"/>
        </w:rPr>
        <w:tab/>
        <w:t>Keynote speaker, “Reducing the Risk of Uncertain Management Capability,” Merit Capital’s Independent Sponsor Forum, Chicago, IL</w:t>
      </w:r>
    </w:p>
    <w:p w14:paraId="18089338"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 xml:space="preserve">2009 </w:t>
      </w:r>
      <w:r w:rsidRPr="00E10C0F">
        <w:rPr>
          <w:rFonts w:ascii="Garamond" w:eastAsia="Arial" w:hAnsi="Garamond" w:cs="Arial"/>
          <w:color w:val="000000" w:themeColor="text1"/>
          <w:sz w:val="20"/>
          <w:szCs w:val="20"/>
          <w:lang w:eastAsia="ja-JP"/>
        </w:rPr>
        <w:tab/>
        <w:t xml:space="preserve">Keynote speaker, “Management Assessment: A Clinical Approach,” Executive Search Information Exchange (ESIX), New York, NY </w:t>
      </w:r>
    </w:p>
    <w:p w14:paraId="1C049227"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2008</w:t>
      </w:r>
      <w:r w:rsidRPr="00E10C0F">
        <w:rPr>
          <w:rFonts w:ascii="Garamond" w:eastAsia="Arial" w:hAnsi="Garamond" w:cs="Arial"/>
          <w:color w:val="000000" w:themeColor="text1"/>
          <w:sz w:val="20"/>
          <w:szCs w:val="20"/>
          <w:lang w:eastAsia="ja-JP"/>
        </w:rPr>
        <w:tab/>
        <w:t>Speaker, “Management Team Building,” Wynnchurch Capital</w:t>
      </w:r>
    </w:p>
    <w:p w14:paraId="7667AE98"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 xml:space="preserve">2008 </w:t>
      </w:r>
      <w:r w:rsidRPr="00E10C0F">
        <w:rPr>
          <w:rFonts w:ascii="Garamond" w:eastAsia="Arial" w:hAnsi="Garamond" w:cs="Arial"/>
          <w:color w:val="000000" w:themeColor="text1"/>
          <w:sz w:val="20"/>
          <w:szCs w:val="20"/>
          <w:lang w:eastAsia="ja-JP"/>
        </w:rPr>
        <w:tab/>
        <w:t>Panelist, Chicago Private Equity Network (CPEN), five sponsors including The University of Chicago Polsky Center for Innovation and Entrepreneurship</w:t>
      </w:r>
    </w:p>
    <w:p w14:paraId="02A1E18D"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2006</w:t>
      </w:r>
      <w:r w:rsidRPr="00E10C0F">
        <w:rPr>
          <w:rFonts w:ascii="Garamond" w:eastAsia="Arial" w:hAnsi="Garamond" w:cs="Arial"/>
          <w:color w:val="000000" w:themeColor="text1"/>
          <w:sz w:val="20"/>
          <w:szCs w:val="20"/>
          <w:lang w:eastAsia="ja-JP"/>
        </w:rPr>
        <w:tab/>
        <w:t>Panelist, National Summit for Middle Market Funds, Small Business Investor Alliance</w:t>
      </w:r>
    </w:p>
    <w:p w14:paraId="17569A18"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2006</w:t>
      </w:r>
      <w:r w:rsidRPr="00E10C0F">
        <w:rPr>
          <w:rFonts w:ascii="Garamond" w:eastAsia="Arial" w:hAnsi="Garamond" w:cs="Arial"/>
          <w:color w:val="000000" w:themeColor="text1"/>
          <w:sz w:val="20"/>
          <w:szCs w:val="20"/>
          <w:lang w:eastAsia="ja-JP"/>
        </w:rPr>
        <w:tab/>
        <w:t>Panelist, Association for Corporate Growth, Chicago Chapter Private Equity Network</w:t>
      </w:r>
    </w:p>
    <w:p w14:paraId="70624337"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2005</w:t>
      </w:r>
      <w:r w:rsidRPr="00E10C0F">
        <w:rPr>
          <w:rFonts w:ascii="Garamond" w:eastAsia="Arial" w:hAnsi="Garamond" w:cs="Arial"/>
          <w:color w:val="000000" w:themeColor="text1"/>
          <w:sz w:val="20"/>
          <w:szCs w:val="20"/>
          <w:lang w:eastAsia="ja-JP"/>
        </w:rPr>
        <w:tab/>
        <w:t>Keynote speaker, “Gaining Insights You Need to Actively Cope In Your Life and Career,” Financial Women’s Association</w:t>
      </w:r>
    </w:p>
    <w:p w14:paraId="04B9842E"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2004</w:t>
      </w:r>
      <w:r w:rsidRPr="00E10C0F">
        <w:rPr>
          <w:rFonts w:ascii="Garamond" w:eastAsia="Arial" w:hAnsi="Garamond" w:cs="Arial"/>
          <w:color w:val="000000" w:themeColor="text1"/>
          <w:sz w:val="20"/>
          <w:szCs w:val="20"/>
          <w:lang w:eastAsia="ja-JP"/>
        </w:rPr>
        <w:tab/>
        <w:t>Keynote speaker, “Reducing the Risks of Investing in Uncertain Management Capability,” Strategic Research Institute, M&amp;A Private Equity Round–Up</w:t>
      </w:r>
    </w:p>
    <w:p w14:paraId="5C107B1A" w14:textId="77777777" w:rsidR="00F56AC4" w:rsidRPr="00E10C0F" w:rsidRDefault="00F56AC4" w:rsidP="00F56AC4">
      <w:pPr>
        <w:tabs>
          <w:tab w:val="left" w:pos="1440"/>
        </w:tabs>
        <w:spacing w:line="280" w:lineRule="exact"/>
        <w:ind w:left="1440" w:hanging="1440"/>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2002</w:t>
      </w:r>
      <w:r w:rsidRPr="00E10C0F">
        <w:rPr>
          <w:rFonts w:ascii="Garamond" w:eastAsia="Arial" w:hAnsi="Garamond" w:cs="Arial"/>
          <w:color w:val="000000" w:themeColor="text1"/>
          <w:sz w:val="20"/>
          <w:szCs w:val="20"/>
          <w:lang w:eastAsia="ja-JP"/>
        </w:rPr>
        <w:tab/>
        <w:t>Keynote speaker, “What Makes Successful Entrepreneurs Tick,” Society of Kaufmann Fellows, Annual Meeting of the Alumni</w:t>
      </w:r>
    </w:p>
    <w:p w14:paraId="7F4F7C98" w14:textId="77777777" w:rsidR="00F56AC4" w:rsidRPr="00E10C0F" w:rsidRDefault="00F56AC4" w:rsidP="00A16F2F">
      <w:pPr>
        <w:spacing w:line="280" w:lineRule="exact"/>
        <w:rPr>
          <w:rFonts w:ascii="Garamond" w:eastAsia="Arial" w:hAnsi="Garamond" w:cs="Arial"/>
          <w:color w:val="000000" w:themeColor="text1"/>
          <w:sz w:val="20"/>
          <w:szCs w:val="20"/>
          <w:lang w:eastAsia="ja-JP"/>
        </w:rPr>
      </w:pPr>
    </w:p>
    <w:p w14:paraId="276BBF7E" w14:textId="77777777" w:rsidR="00462976" w:rsidRPr="00E10C0F" w:rsidRDefault="00F56AC4" w:rsidP="001F4062">
      <w:pPr>
        <w:spacing w:line="280" w:lineRule="exact"/>
        <w:rPr>
          <w:rFonts w:ascii="Garamond" w:eastAsia="Arial" w:hAnsi="Garamond" w:cs="Arial"/>
          <w:b/>
          <w:color w:val="000000" w:themeColor="text1"/>
          <w:sz w:val="20"/>
          <w:szCs w:val="20"/>
          <w:lang w:eastAsia="ja-JP"/>
        </w:rPr>
      </w:pPr>
      <w:r w:rsidRPr="00E10C0F">
        <w:rPr>
          <w:rFonts w:ascii="Garamond" w:eastAsia="Arial" w:hAnsi="Garamond" w:cs="Arial"/>
          <w:b/>
          <w:color w:val="000000" w:themeColor="text1"/>
          <w:sz w:val="20"/>
          <w:szCs w:val="20"/>
          <w:lang w:eastAsia="ja-JP"/>
        </w:rPr>
        <w:t>References:</w:t>
      </w:r>
    </w:p>
    <w:p w14:paraId="6B9E0A61" w14:textId="77777777" w:rsidR="00F56AC4" w:rsidRPr="00E10C0F" w:rsidRDefault="00F56AC4" w:rsidP="001F4062">
      <w:pPr>
        <w:spacing w:line="280" w:lineRule="exact"/>
        <w:rPr>
          <w:rFonts w:ascii="Garamond" w:eastAsia="Arial" w:hAnsi="Garamond" w:cs="Arial"/>
          <w:color w:val="000000" w:themeColor="text1"/>
          <w:sz w:val="20"/>
          <w:szCs w:val="20"/>
          <w:lang w:eastAsia="ja-JP"/>
        </w:rPr>
      </w:pPr>
    </w:p>
    <w:p w14:paraId="23DA8BC8" w14:textId="4864175C" w:rsidR="00AE56BD" w:rsidRPr="00E10C0F" w:rsidRDefault="00AE56BD" w:rsidP="001F4062">
      <w:pPr>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Gary Smith</w:t>
      </w:r>
      <w:r w:rsidR="00435815" w:rsidRPr="00E10C0F">
        <w:rPr>
          <w:rFonts w:ascii="Garamond" w:eastAsia="Arial" w:hAnsi="Garamond" w:cs="Arial"/>
          <w:color w:val="000000" w:themeColor="text1"/>
          <w:sz w:val="20"/>
          <w:szCs w:val="20"/>
          <w:lang w:eastAsia="ja-JP"/>
        </w:rPr>
        <w:tab/>
      </w:r>
      <w:r w:rsidR="00435815" w:rsidRPr="00E10C0F">
        <w:rPr>
          <w:rFonts w:ascii="Garamond" w:eastAsia="Arial" w:hAnsi="Garamond" w:cs="Arial"/>
          <w:color w:val="000000" w:themeColor="text1"/>
          <w:sz w:val="20"/>
          <w:szCs w:val="20"/>
          <w:lang w:eastAsia="ja-JP"/>
        </w:rPr>
        <w:tab/>
      </w:r>
      <w:hyperlink r:id="rId12" w:history="1">
        <w:r w:rsidR="00435815" w:rsidRPr="00E10C0F">
          <w:rPr>
            <w:rStyle w:val="Hyperlink"/>
            <w:rFonts w:ascii="Garamond" w:eastAsia="Arial" w:hAnsi="Garamond" w:cs="Arial"/>
            <w:color w:val="000000" w:themeColor="text1"/>
            <w:sz w:val="20"/>
            <w:szCs w:val="20"/>
            <w:u w:val="none"/>
            <w:lang w:eastAsia="ja-JP"/>
          </w:rPr>
          <w:t>gary@encoreconsumercapital.com</w:t>
        </w:r>
      </w:hyperlink>
      <w:r w:rsidR="00435815" w:rsidRPr="00E10C0F">
        <w:rPr>
          <w:rFonts w:ascii="Garamond" w:eastAsia="Arial" w:hAnsi="Garamond" w:cs="Arial"/>
          <w:color w:val="000000" w:themeColor="text1"/>
          <w:sz w:val="20"/>
          <w:szCs w:val="20"/>
          <w:lang w:eastAsia="ja-JP"/>
        </w:rPr>
        <w:tab/>
      </w:r>
      <w:r w:rsidR="00435815" w:rsidRPr="00E10C0F">
        <w:rPr>
          <w:rFonts w:ascii="Garamond" w:eastAsia="Arial" w:hAnsi="Garamond" w:cs="Arial"/>
          <w:color w:val="000000" w:themeColor="text1"/>
          <w:sz w:val="20"/>
          <w:szCs w:val="20"/>
          <w:lang w:eastAsia="ja-JP"/>
        </w:rPr>
        <w:tab/>
        <w:t>(415) 230-7783</w:t>
      </w:r>
    </w:p>
    <w:p w14:paraId="1518E5EC" w14:textId="4A98B841" w:rsidR="00F56AC4" w:rsidRPr="00E10C0F" w:rsidRDefault="005D3FBF" w:rsidP="001F4062">
      <w:pPr>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Laird Koldyke</w:t>
      </w:r>
      <w:r w:rsidR="00F56AC4" w:rsidRPr="00E10C0F">
        <w:rPr>
          <w:rFonts w:ascii="Garamond" w:eastAsia="Arial" w:hAnsi="Garamond" w:cs="Arial"/>
          <w:color w:val="000000" w:themeColor="text1"/>
          <w:sz w:val="20"/>
          <w:szCs w:val="20"/>
          <w:lang w:eastAsia="ja-JP"/>
        </w:rPr>
        <w:tab/>
      </w:r>
      <w:r w:rsidRPr="00E10C0F">
        <w:rPr>
          <w:rFonts w:ascii="Garamond" w:hAnsi="Garamond"/>
          <w:color w:val="000000" w:themeColor="text1"/>
          <w:sz w:val="20"/>
          <w:szCs w:val="20"/>
        </w:rPr>
        <w:tab/>
      </w:r>
      <w:hyperlink r:id="rId13" w:history="1">
        <w:r w:rsidR="005B50B5" w:rsidRPr="00E10C0F">
          <w:rPr>
            <w:rStyle w:val="Hyperlink"/>
            <w:rFonts w:ascii="Garamond" w:hAnsi="Garamond"/>
            <w:color w:val="000000" w:themeColor="text1"/>
            <w:sz w:val="20"/>
            <w:szCs w:val="20"/>
            <w:u w:val="none"/>
          </w:rPr>
          <w:t>lkoldyke@winonacapital.com</w:t>
        </w:r>
      </w:hyperlink>
      <w:r w:rsidR="005B50B5" w:rsidRPr="00E10C0F">
        <w:rPr>
          <w:rFonts w:ascii="Garamond" w:hAnsi="Garamond"/>
          <w:color w:val="000000" w:themeColor="text1"/>
          <w:sz w:val="20"/>
          <w:szCs w:val="20"/>
        </w:rPr>
        <w:tab/>
      </w:r>
      <w:r w:rsidR="00494029" w:rsidRPr="00E10C0F">
        <w:rPr>
          <w:rFonts w:ascii="Garamond" w:eastAsia="Arial" w:hAnsi="Garamond" w:cs="Arial"/>
          <w:color w:val="000000" w:themeColor="text1"/>
          <w:sz w:val="20"/>
          <w:szCs w:val="20"/>
          <w:lang w:eastAsia="ja-JP"/>
        </w:rPr>
        <w:tab/>
      </w:r>
      <w:r w:rsidR="00A16F2F" w:rsidRPr="00E10C0F">
        <w:rPr>
          <w:rFonts w:ascii="Garamond" w:eastAsia="Arial" w:hAnsi="Garamond" w:cs="Arial"/>
          <w:color w:val="000000" w:themeColor="text1"/>
          <w:sz w:val="20"/>
          <w:szCs w:val="20"/>
          <w:lang w:eastAsia="ja-JP"/>
        </w:rPr>
        <w:t>(312) 3</w:t>
      </w:r>
      <w:r w:rsidR="005B50B5" w:rsidRPr="00E10C0F">
        <w:rPr>
          <w:rFonts w:ascii="Garamond" w:eastAsia="Arial" w:hAnsi="Garamond" w:cs="Arial"/>
          <w:color w:val="000000" w:themeColor="text1"/>
          <w:sz w:val="20"/>
          <w:szCs w:val="20"/>
          <w:lang w:eastAsia="ja-JP"/>
        </w:rPr>
        <w:t>34-8856</w:t>
      </w:r>
    </w:p>
    <w:p w14:paraId="5FE18149" w14:textId="4A50002A" w:rsidR="00435815" w:rsidRPr="00E10C0F" w:rsidRDefault="00435815" w:rsidP="001F4062">
      <w:pPr>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Dennis O’Brien</w:t>
      </w:r>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hyperlink r:id="rId14" w:history="1">
        <w:r w:rsidRPr="00E10C0F">
          <w:rPr>
            <w:rStyle w:val="Hyperlink"/>
            <w:rFonts w:ascii="Garamond" w:eastAsia="Arial" w:hAnsi="Garamond" w:cs="Arial"/>
            <w:color w:val="000000" w:themeColor="text1"/>
            <w:sz w:val="20"/>
            <w:szCs w:val="20"/>
            <w:u w:val="none"/>
            <w:lang w:eastAsia="ja-JP"/>
          </w:rPr>
          <w:t>obrien@gryphoninvestors.com</w:t>
        </w:r>
      </w:hyperlink>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t>(415) 217-7414</w:t>
      </w:r>
    </w:p>
    <w:p w14:paraId="3FB9FE6F" w14:textId="7E7F89DB" w:rsidR="005B50B5" w:rsidRPr="00E10C0F" w:rsidRDefault="005B50B5" w:rsidP="005B50B5">
      <w:pPr>
        <w:spacing w:line="280" w:lineRule="exact"/>
        <w:rPr>
          <w:rFonts w:ascii="Garamond" w:eastAsia="Arial" w:hAnsi="Garamond" w:cs="Arial"/>
          <w:color w:val="000000" w:themeColor="text1"/>
          <w:sz w:val="20"/>
          <w:szCs w:val="20"/>
          <w:lang w:eastAsia="ja-JP"/>
        </w:rPr>
      </w:pPr>
      <w:r w:rsidRPr="00E10C0F">
        <w:rPr>
          <w:rFonts w:ascii="Garamond" w:eastAsia="Arial" w:hAnsi="Garamond" w:cs="Arial"/>
          <w:color w:val="000000" w:themeColor="text1"/>
          <w:sz w:val="20"/>
          <w:szCs w:val="20"/>
          <w:lang w:eastAsia="ja-JP"/>
        </w:rPr>
        <w:t>Hadi Badri</w:t>
      </w:r>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hyperlink r:id="rId15" w:history="1">
        <w:r w:rsidR="00497CA2" w:rsidRPr="00E10C0F">
          <w:rPr>
            <w:rStyle w:val="Hyperlink"/>
            <w:rFonts w:ascii="Garamond" w:eastAsia="Arial" w:hAnsi="Garamond" w:cs="Arial"/>
            <w:color w:val="000000" w:themeColor="text1"/>
            <w:sz w:val="20"/>
            <w:szCs w:val="20"/>
            <w:u w:val="none"/>
            <w:lang w:eastAsia="ja-JP"/>
          </w:rPr>
          <w:t>hbadri@emaar.ae</w:t>
        </w:r>
      </w:hyperlink>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r w:rsidRPr="00E10C0F">
        <w:rPr>
          <w:rFonts w:ascii="Garamond" w:eastAsia="Arial" w:hAnsi="Garamond" w:cs="Arial"/>
          <w:color w:val="000000" w:themeColor="text1"/>
          <w:sz w:val="20"/>
          <w:szCs w:val="20"/>
          <w:lang w:eastAsia="ja-JP"/>
        </w:rPr>
        <w:tab/>
      </w:r>
      <w:hyperlink r:id="rId16" w:history="1">
        <w:r w:rsidRPr="00E10C0F">
          <w:rPr>
            <w:rStyle w:val="Hyperlink"/>
            <w:rFonts w:ascii="Garamond" w:eastAsia="Arial" w:hAnsi="Garamond" w:cs="Arial"/>
            <w:color w:val="000000" w:themeColor="text1"/>
            <w:sz w:val="20"/>
            <w:szCs w:val="20"/>
            <w:u w:val="none"/>
            <w:lang w:eastAsia="ja-JP"/>
          </w:rPr>
          <w:t>linkedin.com/in/hadibadri</w:t>
        </w:r>
      </w:hyperlink>
    </w:p>
    <w:p w14:paraId="2A300F24" w14:textId="77B1731D" w:rsidR="00497CA2" w:rsidRPr="00E10C0F" w:rsidRDefault="00497CA2" w:rsidP="005B50B5">
      <w:pPr>
        <w:spacing w:line="280" w:lineRule="exact"/>
        <w:rPr>
          <w:rFonts w:ascii="Garamond" w:hAnsi="Garamond"/>
          <w:color w:val="000000" w:themeColor="text1"/>
          <w:sz w:val="20"/>
          <w:szCs w:val="20"/>
        </w:rPr>
      </w:pPr>
      <w:r w:rsidRPr="00E10C0F">
        <w:rPr>
          <w:rFonts w:ascii="Garamond" w:hAnsi="Garamond"/>
          <w:color w:val="000000" w:themeColor="text1"/>
          <w:sz w:val="20"/>
          <w:szCs w:val="20"/>
        </w:rPr>
        <w:t>Scott Chou</w:t>
      </w:r>
      <w:r w:rsidRPr="00E10C0F">
        <w:rPr>
          <w:rFonts w:ascii="Garamond" w:hAnsi="Garamond"/>
          <w:color w:val="000000" w:themeColor="text1"/>
          <w:sz w:val="20"/>
          <w:szCs w:val="20"/>
        </w:rPr>
        <w:tab/>
      </w:r>
      <w:r w:rsidRPr="00E10C0F">
        <w:rPr>
          <w:rFonts w:ascii="Garamond" w:hAnsi="Garamond"/>
          <w:color w:val="000000" w:themeColor="text1"/>
          <w:sz w:val="20"/>
          <w:szCs w:val="20"/>
        </w:rPr>
        <w:tab/>
      </w:r>
      <w:hyperlink r:id="rId17" w:history="1">
        <w:r w:rsidRPr="00E10C0F">
          <w:rPr>
            <w:rStyle w:val="Hyperlink"/>
            <w:rFonts w:ascii="Garamond" w:hAnsi="Garamond"/>
            <w:color w:val="000000" w:themeColor="text1"/>
            <w:sz w:val="20"/>
            <w:szCs w:val="20"/>
            <w:u w:val="none"/>
          </w:rPr>
          <w:t>scott@esofund.com</w:t>
        </w:r>
      </w:hyperlink>
      <w:r w:rsidRPr="00E10C0F">
        <w:rPr>
          <w:rFonts w:ascii="Garamond" w:hAnsi="Garamond"/>
          <w:color w:val="000000" w:themeColor="text1"/>
          <w:sz w:val="20"/>
          <w:szCs w:val="20"/>
        </w:rPr>
        <w:tab/>
      </w:r>
      <w:r w:rsidRPr="00E10C0F">
        <w:rPr>
          <w:rFonts w:ascii="Garamond" w:hAnsi="Garamond"/>
          <w:color w:val="000000" w:themeColor="text1"/>
          <w:sz w:val="20"/>
          <w:szCs w:val="20"/>
        </w:rPr>
        <w:tab/>
      </w:r>
      <w:r w:rsidRPr="00E10C0F">
        <w:rPr>
          <w:rFonts w:ascii="Garamond" w:hAnsi="Garamond"/>
          <w:color w:val="000000" w:themeColor="text1"/>
          <w:sz w:val="20"/>
          <w:szCs w:val="20"/>
        </w:rPr>
        <w:tab/>
        <w:t>(650) 453-8863</w:t>
      </w:r>
    </w:p>
    <w:p w14:paraId="1200AF6F" w14:textId="3E67ABA1" w:rsidR="005B50B5" w:rsidRPr="00E10C0F" w:rsidRDefault="005B50B5" w:rsidP="005B50B5">
      <w:pPr>
        <w:spacing w:line="280" w:lineRule="exact"/>
        <w:rPr>
          <w:rFonts w:ascii="Garamond" w:hAnsi="Garamond"/>
          <w:color w:val="000000" w:themeColor="text1"/>
          <w:sz w:val="20"/>
          <w:szCs w:val="20"/>
        </w:rPr>
      </w:pPr>
      <w:r w:rsidRPr="00E10C0F">
        <w:rPr>
          <w:rFonts w:ascii="Garamond" w:hAnsi="Garamond"/>
          <w:color w:val="000000" w:themeColor="text1"/>
          <w:sz w:val="20"/>
          <w:szCs w:val="20"/>
        </w:rPr>
        <w:t>Jim Lozelle</w:t>
      </w:r>
      <w:r w:rsidRPr="00E10C0F">
        <w:rPr>
          <w:rFonts w:ascii="Garamond" w:hAnsi="Garamond"/>
          <w:color w:val="000000" w:themeColor="text1"/>
          <w:sz w:val="20"/>
          <w:szCs w:val="20"/>
        </w:rPr>
        <w:tab/>
      </w:r>
      <w:r w:rsidRPr="00E10C0F">
        <w:rPr>
          <w:rFonts w:ascii="Garamond" w:hAnsi="Garamond"/>
          <w:color w:val="000000" w:themeColor="text1"/>
          <w:sz w:val="20"/>
          <w:szCs w:val="20"/>
        </w:rPr>
        <w:tab/>
      </w:r>
      <w:hyperlink r:id="rId18" w:tgtFrame="_blank" w:history="1">
        <w:r w:rsidRPr="00E10C0F">
          <w:rPr>
            <w:rStyle w:val="Hyperlink"/>
            <w:rFonts w:ascii="Garamond" w:hAnsi="Garamond"/>
            <w:color w:val="000000" w:themeColor="text1"/>
            <w:sz w:val="20"/>
            <w:szCs w:val="20"/>
            <w:u w:val="none"/>
          </w:rPr>
          <w:t>loz6656@msn.com</w:t>
        </w:r>
      </w:hyperlink>
      <w:r w:rsidRPr="00E10C0F">
        <w:rPr>
          <w:rFonts w:ascii="Garamond" w:hAnsi="Garamond"/>
          <w:color w:val="000000" w:themeColor="text1"/>
          <w:sz w:val="20"/>
          <w:szCs w:val="20"/>
        </w:rPr>
        <w:tab/>
      </w:r>
      <w:r w:rsidRPr="00E10C0F">
        <w:rPr>
          <w:rFonts w:ascii="Garamond" w:hAnsi="Garamond"/>
          <w:color w:val="000000" w:themeColor="text1"/>
          <w:sz w:val="20"/>
          <w:szCs w:val="20"/>
        </w:rPr>
        <w:tab/>
      </w:r>
      <w:r w:rsidRPr="00E10C0F">
        <w:rPr>
          <w:rFonts w:ascii="Garamond" w:hAnsi="Garamond"/>
          <w:color w:val="000000" w:themeColor="text1"/>
          <w:sz w:val="20"/>
          <w:szCs w:val="20"/>
        </w:rPr>
        <w:tab/>
        <w:t>(239) 261-6680</w:t>
      </w:r>
    </w:p>
    <w:p w14:paraId="3AB3468E" w14:textId="3A7C501B" w:rsidR="005D3FBF" w:rsidRPr="00E10C0F" w:rsidRDefault="005D3FBF" w:rsidP="001F4062">
      <w:pPr>
        <w:spacing w:line="280" w:lineRule="exact"/>
        <w:rPr>
          <w:rFonts w:ascii="Garamond" w:hAnsi="Garamond"/>
          <w:color w:val="000000" w:themeColor="text1"/>
          <w:sz w:val="20"/>
          <w:szCs w:val="20"/>
        </w:rPr>
      </w:pPr>
    </w:p>
    <w:sectPr w:rsidR="005D3FBF" w:rsidRPr="00E10C0F" w:rsidSect="00955C62">
      <w:headerReference w:type="even" r:id="rId19"/>
      <w:headerReference w:type="default" r:id="rId20"/>
      <w:headerReference w:type="first" r:id="rId21"/>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BA59A" w14:textId="77777777" w:rsidR="00B5542E" w:rsidRDefault="00B5542E">
      <w:r>
        <w:separator/>
      </w:r>
    </w:p>
  </w:endnote>
  <w:endnote w:type="continuationSeparator" w:id="0">
    <w:p w14:paraId="5621350B" w14:textId="77777777" w:rsidR="00B5542E" w:rsidRDefault="00B5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Garamond">
    <w:panose1 w:val="000000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No8 Regular">
    <w:altName w:val="GaramondNo8"/>
    <w:panose1 w:val="02000503000000000000"/>
    <w:charset w:val="00"/>
    <w:family w:val="auto"/>
    <w:pitch w:val="variable"/>
    <w:sig w:usb0="800000EF" w:usb1="500178F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D84B9" w14:textId="77777777" w:rsidR="00B5542E" w:rsidRDefault="00B5542E">
      <w:r>
        <w:separator/>
      </w:r>
    </w:p>
  </w:footnote>
  <w:footnote w:type="continuationSeparator" w:id="0">
    <w:p w14:paraId="31AACC27" w14:textId="77777777" w:rsidR="00B5542E" w:rsidRDefault="00B5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89DC9" w14:textId="77777777" w:rsidR="003F2470" w:rsidRPr="00810CB5" w:rsidRDefault="003F2470" w:rsidP="00955C62">
    <w:pPr>
      <w:pStyle w:val="Header"/>
      <w:framePr w:wrap="around" w:vAnchor="text" w:hAnchor="margin" w:xAlign="right" w:y="1"/>
      <w:rPr>
        <w:rStyle w:val="PageNumber"/>
        <w:rFonts w:ascii="Garamond" w:hAnsi="Garamond"/>
        <w:sz w:val="20"/>
        <w:szCs w:val="20"/>
      </w:rPr>
    </w:pPr>
    <w:r w:rsidRPr="00810CB5">
      <w:rPr>
        <w:rStyle w:val="PageNumber"/>
        <w:rFonts w:ascii="Garamond" w:hAnsi="Garamond"/>
        <w:sz w:val="20"/>
        <w:szCs w:val="20"/>
      </w:rPr>
      <w:fldChar w:fldCharType="begin"/>
    </w:r>
    <w:r w:rsidRPr="00810CB5">
      <w:rPr>
        <w:rStyle w:val="PageNumber"/>
        <w:rFonts w:ascii="Garamond" w:hAnsi="Garamond"/>
        <w:sz w:val="20"/>
        <w:szCs w:val="20"/>
      </w:rPr>
      <w:instrText xml:space="preserve">PAGE  </w:instrText>
    </w:r>
    <w:r w:rsidRPr="00810CB5">
      <w:rPr>
        <w:rStyle w:val="PageNumber"/>
        <w:rFonts w:ascii="Garamond" w:hAnsi="Garamond"/>
        <w:sz w:val="20"/>
        <w:szCs w:val="20"/>
      </w:rPr>
      <w:fldChar w:fldCharType="separate"/>
    </w:r>
    <w:r>
      <w:rPr>
        <w:rStyle w:val="PageNumber"/>
        <w:rFonts w:ascii="Garamond" w:hAnsi="Garamond"/>
        <w:noProof/>
        <w:sz w:val="20"/>
        <w:szCs w:val="20"/>
      </w:rPr>
      <w:t>4</w:t>
    </w:r>
    <w:r w:rsidRPr="00810CB5">
      <w:rPr>
        <w:rStyle w:val="PageNumber"/>
        <w:rFonts w:ascii="Garamond" w:hAnsi="Garamond"/>
        <w:sz w:val="20"/>
        <w:szCs w:val="20"/>
      </w:rPr>
      <w:fldChar w:fldCharType="end"/>
    </w:r>
  </w:p>
  <w:p w14:paraId="519A2107" w14:textId="77777777" w:rsidR="003F2470" w:rsidRPr="00C71A6C" w:rsidRDefault="003F2470" w:rsidP="00955C62">
    <w:pPr>
      <w:pStyle w:val="Header"/>
      <w:ind w:right="360"/>
      <w:rPr>
        <w:rFonts w:ascii="Garamond" w:hAnsi="Garamond"/>
        <w:sz w:val="20"/>
        <w:szCs w:val="20"/>
      </w:rPr>
    </w:pPr>
    <w:r>
      <w:rPr>
        <w:rFonts w:ascii="Garamond" w:hAnsi="Garamond"/>
        <w:sz w:val="20"/>
        <w:szCs w:val="20"/>
      </w:rPr>
      <w:t xml:space="preserve">Vitae—Pratch </w:t>
    </w:r>
    <w:r>
      <w:rPr>
        <w:rFonts w:ascii="Garamond" w:hAnsi="Garamond"/>
        <w:sz w:val="20"/>
        <w:szCs w:val="20"/>
      </w:rPr>
      <w:tab/>
    </w:r>
    <w:r>
      <w:rPr>
        <w:rFonts w:ascii="Garamond" w:hAnsi="Garamond"/>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F811F" w14:textId="77777777" w:rsidR="003F2470" w:rsidRPr="00F60664" w:rsidRDefault="003F2470" w:rsidP="00955C62">
    <w:pPr>
      <w:pStyle w:val="Header"/>
      <w:framePr w:wrap="around" w:vAnchor="text" w:hAnchor="margin" w:xAlign="right" w:y="1"/>
      <w:rPr>
        <w:rStyle w:val="PageNumber"/>
        <w:rFonts w:ascii="GaramondNo8 Regular" w:hAnsi="GaramondNo8 Regular"/>
        <w:sz w:val="20"/>
        <w:szCs w:val="20"/>
      </w:rPr>
    </w:pPr>
    <w:r w:rsidRPr="00F60664">
      <w:rPr>
        <w:rStyle w:val="PageNumber"/>
        <w:rFonts w:ascii="GaramondNo8 Regular" w:hAnsi="GaramondNo8 Regular"/>
        <w:sz w:val="20"/>
        <w:szCs w:val="20"/>
      </w:rPr>
      <w:fldChar w:fldCharType="begin"/>
    </w:r>
    <w:r w:rsidRPr="00F60664">
      <w:rPr>
        <w:rStyle w:val="PageNumber"/>
        <w:rFonts w:ascii="GaramondNo8 Regular" w:hAnsi="GaramondNo8 Regular"/>
        <w:sz w:val="20"/>
        <w:szCs w:val="20"/>
      </w:rPr>
      <w:instrText xml:space="preserve">PAGE  </w:instrText>
    </w:r>
    <w:r w:rsidRPr="00F60664">
      <w:rPr>
        <w:rStyle w:val="PageNumber"/>
        <w:rFonts w:ascii="GaramondNo8 Regular" w:hAnsi="GaramondNo8 Regular"/>
        <w:sz w:val="20"/>
        <w:szCs w:val="20"/>
      </w:rPr>
      <w:fldChar w:fldCharType="separate"/>
    </w:r>
    <w:r w:rsidR="00494029">
      <w:rPr>
        <w:rStyle w:val="PageNumber"/>
        <w:rFonts w:ascii="GaramondNo8 Regular" w:hAnsi="GaramondNo8 Regular"/>
        <w:noProof/>
        <w:sz w:val="20"/>
        <w:szCs w:val="20"/>
      </w:rPr>
      <w:t>5</w:t>
    </w:r>
    <w:r w:rsidRPr="00F60664">
      <w:rPr>
        <w:rStyle w:val="PageNumber"/>
        <w:rFonts w:ascii="GaramondNo8 Regular" w:hAnsi="GaramondNo8 Regular"/>
        <w:sz w:val="20"/>
        <w:szCs w:val="20"/>
      </w:rPr>
      <w:fldChar w:fldCharType="end"/>
    </w:r>
  </w:p>
  <w:p w14:paraId="73F9793F" w14:textId="77777777" w:rsidR="003F2470" w:rsidRPr="00F60664" w:rsidRDefault="003F2470" w:rsidP="00955C62">
    <w:pPr>
      <w:pStyle w:val="Header"/>
      <w:ind w:right="360"/>
      <w:rPr>
        <w:rFonts w:ascii="GaramondNo8 Regular" w:hAnsi="GaramondNo8 Regular"/>
        <w:sz w:val="20"/>
        <w:szCs w:val="20"/>
      </w:rPr>
    </w:pPr>
    <w:r w:rsidRPr="00F60664">
      <w:rPr>
        <w:rFonts w:ascii="GaramondNo8 Regular" w:hAnsi="GaramondNo8 Regular"/>
        <w:sz w:val="20"/>
        <w:szCs w:val="20"/>
      </w:rPr>
      <w:t xml:space="preserve">Vitae—Pratch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FA3D" w14:textId="77777777" w:rsidR="003F2470" w:rsidRDefault="003F2470" w:rsidP="00955C62">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62"/>
    <w:rsid w:val="00002DAF"/>
    <w:rsid w:val="00040B3D"/>
    <w:rsid w:val="00042013"/>
    <w:rsid w:val="000669B6"/>
    <w:rsid w:val="00081A38"/>
    <w:rsid w:val="000A33CE"/>
    <w:rsid w:val="000B266F"/>
    <w:rsid w:val="000F5238"/>
    <w:rsid w:val="000F7081"/>
    <w:rsid w:val="001243B7"/>
    <w:rsid w:val="0013033A"/>
    <w:rsid w:val="00140853"/>
    <w:rsid w:val="00142155"/>
    <w:rsid w:val="00145A61"/>
    <w:rsid w:val="0015041B"/>
    <w:rsid w:val="00160725"/>
    <w:rsid w:val="001629A6"/>
    <w:rsid w:val="00166530"/>
    <w:rsid w:val="00171C91"/>
    <w:rsid w:val="0018044F"/>
    <w:rsid w:val="00194584"/>
    <w:rsid w:val="001A366C"/>
    <w:rsid w:val="001A529D"/>
    <w:rsid w:val="001B2FBD"/>
    <w:rsid w:val="001B712E"/>
    <w:rsid w:val="001B7C1E"/>
    <w:rsid w:val="001D7142"/>
    <w:rsid w:val="001E18BC"/>
    <w:rsid w:val="001E4081"/>
    <w:rsid w:val="001F3217"/>
    <w:rsid w:val="001F4062"/>
    <w:rsid w:val="001F5DC4"/>
    <w:rsid w:val="002321C0"/>
    <w:rsid w:val="0024200F"/>
    <w:rsid w:val="00255DAF"/>
    <w:rsid w:val="002566E9"/>
    <w:rsid w:val="00261057"/>
    <w:rsid w:val="00297671"/>
    <w:rsid w:val="002A01DD"/>
    <w:rsid w:val="002A1E9A"/>
    <w:rsid w:val="002A3502"/>
    <w:rsid w:val="002D3B5C"/>
    <w:rsid w:val="002E5D67"/>
    <w:rsid w:val="002E6635"/>
    <w:rsid w:val="00324F91"/>
    <w:rsid w:val="00335C30"/>
    <w:rsid w:val="003A5DE5"/>
    <w:rsid w:val="003A7A72"/>
    <w:rsid w:val="003C68C1"/>
    <w:rsid w:val="003E09F1"/>
    <w:rsid w:val="003E550B"/>
    <w:rsid w:val="003F2470"/>
    <w:rsid w:val="003F6E5F"/>
    <w:rsid w:val="00426985"/>
    <w:rsid w:val="004328D3"/>
    <w:rsid w:val="00435815"/>
    <w:rsid w:val="00440AC8"/>
    <w:rsid w:val="00460228"/>
    <w:rsid w:val="00462976"/>
    <w:rsid w:val="00480797"/>
    <w:rsid w:val="00484602"/>
    <w:rsid w:val="004917EA"/>
    <w:rsid w:val="00494029"/>
    <w:rsid w:val="00497CA2"/>
    <w:rsid w:val="004C609D"/>
    <w:rsid w:val="004F2269"/>
    <w:rsid w:val="004F5AB4"/>
    <w:rsid w:val="004F7475"/>
    <w:rsid w:val="00521630"/>
    <w:rsid w:val="00534AC0"/>
    <w:rsid w:val="005425C4"/>
    <w:rsid w:val="005839A6"/>
    <w:rsid w:val="005B50B5"/>
    <w:rsid w:val="005D3FBF"/>
    <w:rsid w:val="005E63C7"/>
    <w:rsid w:val="005F07A8"/>
    <w:rsid w:val="006124C2"/>
    <w:rsid w:val="0064261C"/>
    <w:rsid w:val="006506C2"/>
    <w:rsid w:val="00652BC2"/>
    <w:rsid w:val="00654811"/>
    <w:rsid w:val="0065484E"/>
    <w:rsid w:val="00655A25"/>
    <w:rsid w:val="00696949"/>
    <w:rsid w:val="006A5F56"/>
    <w:rsid w:val="006C5F20"/>
    <w:rsid w:val="006E5E0A"/>
    <w:rsid w:val="00702290"/>
    <w:rsid w:val="00724FDE"/>
    <w:rsid w:val="007362DD"/>
    <w:rsid w:val="00737CBE"/>
    <w:rsid w:val="00740738"/>
    <w:rsid w:val="007457F6"/>
    <w:rsid w:val="00770964"/>
    <w:rsid w:val="007A605D"/>
    <w:rsid w:val="007C560F"/>
    <w:rsid w:val="007D3C82"/>
    <w:rsid w:val="007E1395"/>
    <w:rsid w:val="00863C92"/>
    <w:rsid w:val="00865345"/>
    <w:rsid w:val="00873725"/>
    <w:rsid w:val="008A0912"/>
    <w:rsid w:val="008B03B3"/>
    <w:rsid w:val="008B4CAA"/>
    <w:rsid w:val="008B71EB"/>
    <w:rsid w:val="008C3BA4"/>
    <w:rsid w:val="008D4CC4"/>
    <w:rsid w:val="008D5FE0"/>
    <w:rsid w:val="008E5E90"/>
    <w:rsid w:val="009108AE"/>
    <w:rsid w:val="009217E9"/>
    <w:rsid w:val="00950BC1"/>
    <w:rsid w:val="009519C0"/>
    <w:rsid w:val="00955C62"/>
    <w:rsid w:val="0096752D"/>
    <w:rsid w:val="0098716F"/>
    <w:rsid w:val="009919B8"/>
    <w:rsid w:val="009A5699"/>
    <w:rsid w:val="009A6C22"/>
    <w:rsid w:val="009B195E"/>
    <w:rsid w:val="009E4C0E"/>
    <w:rsid w:val="00A16F2F"/>
    <w:rsid w:val="00A23206"/>
    <w:rsid w:val="00A249DA"/>
    <w:rsid w:val="00A24D3B"/>
    <w:rsid w:val="00A2517D"/>
    <w:rsid w:val="00A5049E"/>
    <w:rsid w:val="00A718A1"/>
    <w:rsid w:val="00A774C5"/>
    <w:rsid w:val="00A95622"/>
    <w:rsid w:val="00AD3E33"/>
    <w:rsid w:val="00AE4F8F"/>
    <w:rsid w:val="00AE56BD"/>
    <w:rsid w:val="00AF5F96"/>
    <w:rsid w:val="00B00C1A"/>
    <w:rsid w:val="00B012A6"/>
    <w:rsid w:val="00B01B00"/>
    <w:rsid w:val="00B056DC"/>
    <w:rsid w:val="00B06BFC"/>
    <w:rsid w:val="00B14C80"/>
    <w:rsid w:val="00B17059"/>
    <w:rsid w:val="00B4354C"/>
    <w:rsid w:val="00B5542E"/>
    <w:rsid w:val="00B60302"/>
    <w:rsid w:val="00B6129D"/>
    <w:rsid w:val="00B901E0"/>
    <w:rsid w:val="00B941F0"/>
    <w:rsid w:val="00B9533E"/>
    <w:rsid w:val="00B95E51"/>
    <w:rsid w:val="00BB162F"/>
    <w:rsid w:val="00BC6A18"/>
    <w:rsid w:val="00BC775A"/>
    <w:rsid w:val="00BD407C"/>
    <w:rsid w:val="00C00924"/>
    <w:rsid w:val="00C07380"/>
    <w:rsid w:val="00C3570C"/>
    <w:rsid w:val="00C40CB3"/>
    <w:rsid w:val="00C40D18"/>
    <w:rsid w:val="00C44CAD"/>
    <w:rsid w:val="00C729D6"/>
    <w:rsid w:val="00C72B03"/>
    <w:rsid w:val="00C73978"/>
    <w:rsid w:val="00C81C54"/>
    <w:rsid w:val="00C83534"/>
    <w:rsid w:val="00C83C59"/>
    <w:rsid w:val="00C92F67"/>
    <w:rsid w:val="00CA4B4B"/>
    <w:rsid w:val="00CA5CC6"/>
    <w:rsid w:val="00CD5CD5"/>
    <w:rsid w:val="00CE1A15"/>
    <w:rsid w:val="00D210DF"/>
    <w:rsid w:val="00D21B58"/>
    <w:rsid w:val="00D22B4F"/>
    <w:rsid w:val="00D311B0"/>
    <w:rsid w:val="00D334C5"/>
    <w:rsid w:val="00D44F99"/>
    <w:rsid w:val="00D67D79"/>
    <w:rsid w:val="00D803F9"/>
    <w:rsid w:val="00D87D39"/>
    <w:rsid w:val="00DB05E5"/>
    <w:rsid w:val="00DC3A81"/>
    <w:rsid w:val="00DD1A2F"/>
    <w:rsid w:val="00E06418"/>
    <w:rsid w:val="00E10C0F"/>
    <w:rsid w:val="00E32869"/>
    <w:rsid w:val="00E37552"/>
    <w:rsid w:val="00E37F26"/>
    <w:rsid w:val="00E505B5"/>
    <w:rsid w:val="00E6616F"/>
    <w:rsid w:val="00EB5949"/>
    <w:rsid w:val="00EF2381"/>
    <w:rsid w:val="00F33503"/>
    <w:rsid w:val="00F5257B"/>
    <w:rsid w:val="00F54E18"/>
    <w:rsid w:val="00F56AC4"/>
    <w:rsid w:val="00F60138"/>
    <w:rsid w:val="00F60664"/>
    <w:rsid w:val="00F87A56"/>
    <w:rsid w:val="00FA1F95"/>
    <w:rsid w:val="00FA6744"/>
    <w:rsid w:val="00FA7621"/>
    <w:rsid w:val="00FB4908"/>
    <w:rsid w:val="00FB7B7E"/>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3DC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Looks Good on Paper"/>
    <w:qFormat/>
    <w:rsid w:val="00955C62"/>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8D4CC4"/>
    <w:pPr>
      <w:tabs>
        <w:tab w:val="left" w:pos="720"/>
        <w:tab w:val="center" w:pos="4320"/>
        <w:tab w:val="right" w:pos="8640"/>
      </w:tabs>
      <w:spacing w:before="200" w:after="200" w:line="276" w:lineRule="auto"/>
    </w:pPr>
    <w:rPr>
      <w:rFonts w:ascii="Times New Roman" w:eastAsia="Times New Roman" w:hAnsi="Times New Roman" w:cs="Times New Roman"/>
      <w:sz w:val="24"/>
      <w:szCs w:val="24"/>
      <w:lang w:bidi="en-US"/>
    </w:rPr>
  </w:style>
  <w:style w:type="character" w:customStyle="1" w:styleId="FooterChar">
    <w:name w:val="Footer Char"/>
    <w:basedOn w:val="DefaultParagraphFont"/>
    <w:link w:val="Footer"/>
    <w:uiPriority w:val="99"/>
    <w:rsid w:val="008D4CC4"/>
    <w:rPr>
      <w:rFonts w:ascii="Times New Roman" w:eastAsia="Times New Roman" w:hAnsi="Times New Roman"/>
      <w:lang w:bidi="en-US"/>
    </w:rPr>
  </w:style>
  <w:style w:type="paragraph" w:styleId="FootnoteText">
    <w:name w:val="footnote text"/>
    <w:basedOn w:val="Normal"/>
    <w:link w:val="FootnoteTextChar"/>
    <w:autoRedefine/>
    <w:rsid w:val="008D4CC4"/>
    <w:pPr>
      <w:tabs>
        <w:tab w:val="left" w:pos="720"/>
      </w:tabs>
      <w:autoSpaceDE w:val="0"/>
      <w:autoSpaceDN w:val="0"/>
      <w:adjustRightInd w:val="0"/>
      <w:spacing w:before="120" w:after="120" w:line="480" w:lineRule="auto"/>
      <w:ind w:firstLine="720"/>
      <w:jc w:val="center"/>
    </w:pPr>
    <w:rPr>
      <w:rFonts w:ascii="Times New Roman" w:eastAsia="Times New Roman" w:hAnsi="Times New Roman" w:cs="Times New Roman"/>
      <w:sz w:val="24"/>
      <w:szCs w:val="24"/>
      <w:lang w:bidi="en-US"/>
    </w:rPr>
  </w:style>
  <w:style w:type="character" w:customStyle="1" w:styleId="FootnoteTextChar">
    <w:name w:val="Footnote Text Char"/>
    <w:basedOn w:val="DefaultParagraphFont"/>
    <w:link w:val="FootnoteText"/>
    <w:rsid w:val="008D4CC4"/>
    <w:rPr>
      <w:rFonts w:ascii="Times New Roman" w:eastAsia="Times New Roman" w:hAnsi="Times New Roman"/>
      <w:lang w:bidi="en-US"/>
    </w:rPr>
  </w:style>
  <w:style w:type="paragraph" w:styleId="BalloonText">
    <w:name w:val="Balloon Text"/>
    <w:basedOn w:val="Normal"/>
    <w:link w:val="BalloonTextChar"/>
    <w:uiPriority w:val="99"/>
    <w:semiHidden/>
    <w:unhideWhenUsed/>
    <w:rsid w:val="00B012A6"/>
    <w:pPr>
      <w:tabs>
        <w:tab w:val="left" w:pos="720"/>
      </w:tabs>
      <w:spacing w:line="480" w:lineRule="auto"/>
    </w:pPr>
    <w:rPr>
      <w:rFonts w:ascii="Lucida Grande" w:eastAsia="Times New Roman" w:hAnsi="Lucida Grande" w:cs="Lucida Grande"/>
      <w:sz w:val="18"/>
      <w:szCs w:val="18"/>
      <w:lang w:bidi="en-US"/>
    </w:rPr>
  </w:style>
  <w:style w:type="character" w:customStyle="1" w:styleId="BalloonTextChar">
    <w:name w:val="Balloon Text Char"/>
    <w:basedOn w:val="DefaultParagraphFont"/>
    <w:link w:val="BalloonText"/>
    <w:uiPriority w:val="99"/>
    <w:semiHidden/>
    <w:rsid w:val="00B012A6"/>
    <w:rPr>
      <w:rFonts w:ascii="Lucida Grande" w:eastAsia="Times New Roman" w:hAnsi="Lucida Grande" w:cs="Lucida Grande"/>
      <w:sz w:val="18"/>
      <w:szCs w:val="18"/>
    </w:rPr>
  </w:style>
  <w:style w:type="character" w:styleId="EndnoteReference">
    <w:name w:val="endnote reference"/>
    <w:rsid w:val="00D311B0"/>
    <w:rPr>
      <w:rFonts w:ascii="Times New Roman" w:hAnsi="Times New Roman" w:cs="Times New Roman"/>
      <w:sz w:val="24"/>
      <w:szCs w:val="24"/>
      <w:vertAlign w:val="superscript"/>
    </w:rPr>
  </w:style>
  <w:style w:type="paragraph" w:customStyle="1" w:styleId="BookEndnote">
    <w:name w:val="Book Endnote"/>
    <w:basedOn w:val="Normal"/>
    <w:link w:val="BookEndnoteChar"/>
    <w:autoRedefine/>
    <w:rsid w:val="00D311B0"/>
    <w:pPr>
      <w:tabs>
        <w:tab w:val="left" w:pos="720"/>
      </w:tabs>
      <w:spacing w:before="288" w:line="480" w:lineRule="auto"/>
      <w:ind w:firstLine="720"/>
    </w:pPr>
    <w:rPr>
      <w:rFonts w:ascii="Times New Roman" w:eastAsia="Times New Roman" w:hAnsi="Times New Roman" w:cs="Times New Roman"/>
      <w:noProof/>
      <w:sz w:val="24"/>
      <w:szCs w:val="24"/>
      <w:lang w:bidi="en-US"/>
    </w:rPr>
  </w:style>
  <w:style w:type="character" w:customStyle="1" w:styleId="BookEndnoteChar">
    <w:name w:val="Book Endnote Char"/>
    <w:link w:val="BookEndnote"/>
    <w:rsid w:val="00D311B0"/>
    <w:rPr>
      <w:rFonts w:eastAsia="Times New Roman"/>
      <w:noProof/>
      <w:sz w:val="24"/>
      <w:szCs w:val="24"/>
      <w:lang w:eastAsia="en-US" w:bidi="en-US"/>
    </w:rPr>
  </w:style>
  <w:style w:type="paragraph" w:styleId="PlainText">
    <w:name w:val="Plain Text"/>
    <w:basedOn w:val="Normal"/>
    <w:link w:val="PlainTextChar"/>
    <w:rsid w:val="00955C62"/>
    <w:pPr>
      <w:autoSpaceDE w:val="0"/>
      <w:autoSpaceDN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55C62"/>
    <w:rPr>
      <w:rFonts w:ascii="Courier New" w:eastAsia="Times New Roman" w:hAnsi="Courier New" w:cs="Courier New"/>
      <w:lang w:eastAsia="en-US"/>
    </w:rPr>
  </w:style>
  <w:style w:type="paragraph" w:styleId="Header">
    <w:name w:val="header"/>
    <w:basedOn w:val="Normal"/>
    <w:link w:val="HeaderChar"/>
    <w:uiPriority w:val="99"/>
    <w:unhideWhenUsed/>
    <w:rsid w:val="00955C62"/>
    <w:pPr>
      <w:tabs>
        <w:tab w:val="center" w:pos="4320"/>
        <w:tab w:val="right" w:pos="8640"/>
      </w:tabs>
    </w:pPr>
  </w:style>
  <w:style w:type="character" w:customStyle="1" w:styleId="HeaderChar">
    <w:name w:val="Header Char"/>
    <w:basedOn w:val="DefaultParagraphFont"/>
    <w:link w:val="Header"/>
    <w:uiPriority w:val="99"/>
    <w:rsid w:val="00955C62"/>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955C62"/>
  </w:style>
  <w:style w:type="character" w:styleId="CommentReference">
    <w:name w:val="annotation reference"/>
    <w:basedOn w:val="DefaultParagraphFont"/>
    <w:uiPriority w:val="99"/>
    <w:semiHidden/>
    <w:unhideWhenUsed/>
    <w:rsid w:val="00042013"/>
    <w:rPr>
      <w:sz w:val="18"/>
      <w:szCs w:val="18"/>
    </w:rPr>
  </w:style>
  <w:style w:type="paragraph" w:styleId="CommentText">
    <w:name w:val="annotation text"/>
    <w:basedOn w:val="Normal"/>
    <w:link w:val="CommentTextChar"/>
    <w:uiPriority w:val="99"/>
    <w:semiHidden/>
    <w:unhideWhenUsed/>
    <w:rsid w:val="00042013"/>
    <w:rPr>
      <w:sz w:val="24"/>
      <w:szCs w:val="24"/>
    </w:rPr>
  </w:style>
  <w:style w:type="character" w:customStyle="1" w:styleId="CommentTextChar">
    <w:name w:val="Comment Text Char"/>
    <w:basedOn w:val="DefaultParagraphFont"/>
    <w:link w:val="CommentText"/>
    <w:uiPriority w:val="99"/>
    <w:semiHidden/>
    <w:rsid w:val="00042013"/>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042013"/>
    <w:rPr>
      <w:b/>
      <w:bCs/>
      <w:sz w:val="20"/>
      <w:szCs w:val="20"/>
    </w:rPr>
  </w:style>
  <w:style w:type="character" w:customStyle="1" w:styleId="CommentSubjectChar">
    <w:name w:val="Comment Subject Char"/>
    <w:basedOn w:val="CommentTextChar"/>
    <w:link w:val="CommentSubject"/>
    <w:uiPriority w:val="99"/>
    <w:semiHidden/>
    <w:rsid w:val="00042013"/>
    <w:rPr>
      <w:rFonts w:asciiTheme="minorHAnsi" w:eastAsiaTheme="minorHAnsi" w:hAnsiTheme="minorHAnsi" w:cstheme="minorBidi"/>
      <w:b/>
      <w:bCs/>
      <w:sz w:val="24"/>
      <w:szCs w:val="24"/>
      <w:lang w:eastAsia="en-US"/>
    </w:rPr>
  </w:style>
  <w:style w:type="character" w:styleId="Hyperlink">
    <w:name w:val="Hyperlink"/>
    <w:basedOn w:val="DefaultParagraphFont"/>
    <w:uiPriority w:val="99"/>
    <w:unhideWhenUsed/>
    <w:rsid w:val="00F56AC4"/>
    <w:rPr>
      <w:color w:val="0000FF" w:themeColor="hyperlink"/>
      <w:u w:val="single"/>
    </w:rPr>
  </w:style>
  <w:style w:type="character" w:styleId="FollowedHyperlink">
    <w:name w:val="FollowedHyperlink"/>
    <w:basedOn w:val="DefaultParagraphFont"/>
    <w:uiPriority w:val="99"/>
    <w:semiHidden/>
    <w:unhideWhenUsed/>
    <w:rsid w:val="00F56AC4"/>
    <w:rPr>
      <w:color w:val="800080" w:themeColor="followedHyperlink"/>
      <w:u w:val="single"/>
    </w:rPr>
  </w:style>
  <w:style w:type="character" w:styleId="UnresolvedMention">
    <w:name w:val="Unresolved Mention"/>
    <w:basedOn w:val="DefaultParagraphFont"/>
    <w:uiPriority w:val="99"/>
    <w:rsid w:val="005D3F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0509">
      <w:bodyDiv w:val="1"/>
      <w:marLeft w:val="0"/>
      <w:marRight w:val="0"/>
      <w:marTop w:val="0"/>
      <w:marBottom w:val="0"/>
      <w:divBdr>
        <w:top w:val="none" w:sz="0" w:space="0" w:color="auto"/>
        <w:left w:val="none" w:sz="0" w:space="0" w:color="auto"/>
        <w:bottom w:val="none" w:sz="0" w:space="0" w:color="auto"/>
        <w:right w:val="none" w:sz="0" w:space="0" w:color="auto"/>
      </w:divBdr>
    </w:div>
    <w:div w:id="1364788058">
      <w:bodyDiv w:val="1"/>
      <w:marLeft w:val="0"/>
      <w:marRight w:val="0"/>
      <w:marTop w:val="0"/>
      <w:marBottom w:val="0"/>
      <w:divBdr>
        <w:top w:val="none" w:sz="0" w:space="0" w:color="auto"/>
        <w:left w:val="none" w:sz="0" w:space="0" w:color="auto"/>
        <w:bottom w:val="none" w:sz="0" w:space="0" w:color="auto"/>
        <w:right w:val="none" w:sz="0" w:space="0" w:color="auto"/>
      </w:divBdr>
    </w:div>
    <w:div w:id="1901625288">
      <w:bodyDiv w:val="1"/>
      <w:marLeft w:val="0"/>
      <w:marRight w:val="0"/>
      <w:marTop w:val="0"/>
      <w:marBottom w:val="0"/>
      <w:divBdr>
        <w:top w:val="none" w:sz="0" w:space="0" w:color="auto"/>
        <w:left w:val="none" w:sz="0" w:space="0" w:color="auto"/>
        <w:bottom w:val="none" w:sz="0" w:space="0" w:color="auto"/>
        <w:right w:val="none" w:sz="0" w:space="0" w:color="auto"/>
      </w:divBdr>
    </w:div>
    <w:div w:id="2069835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LesliePratch/Dropbox/Miscellaneous/CV/%20https:/www.europeanfinancialreview.com/how-to-use-psychology-to-understand-your-ceo" TargetMode="External"/><Relationship Id="rId13" Type="http://schemas.openxmlformats.org/officeDocument/2006/relationships/hyperlink" Target="mailto:lkoldyke@winonacapital.com" TargetMode="External"/><Relationship Id="rId18" Type="http://schemas.openxmlformats.org/officeDocument/2006/relationships/hyperlink" Target="mailto:loz6656@msn.com" TargetMode="Externa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europeanfinancialreview.com/working-extremely-well-with-your-ceo-and-board/" TargetMode="External"/><Relationship Id="rId12" Type="http://schemas.openxmlformats.org/officeDocument/2006/relationships/hyperlink" Target="mailto:gary@encoreconsumercapital.com" TargetMode="External"/><Relationship Id="rId17" Type="http://schemas.openxmlformats.org/officeDocument/2006/relationships/hyperlink" Target="mailto:scott@esofund.com" TargetMode="External"/><Relationship Id="rId2" Type="http://schemas.openxmlformats.org/officeDocument/2006/relationships/settings" Target="settings.xml"/><Relationship Id="rId16" Type="http://schemas.openxmlformats.org/officeDocument/2006/relationships/hyperlink" Target="https://www.linkedin.com/in/hadibadri"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cup.columbia.edu/book/looks-good-on-paper/9780231168366" TargetMode="External"/><Relationship Id="rId11" Type="http://schemas.openxmlformats.org/officeDocument/2006/relationships/hyperlink" Target="http://www.marketwatch.com/story/does-your-ceo-have-the-right-stuff-how-to-tell-2014-07-18-510710" TargetMode="External"/><Relationship Id="rId5" Type="http://schemas.openxmlformats.org/officeDocument/2006/relationships/endnotes" Target="endnotes.xml"/><Relationship Id="rId15" Type="http://schemas.openxmlformats.org/officeDocument/2006/relationships/hyperlink" Target="mailto:hbadri@emaar.ae" TargetMode="External"/><Relationship Id="rId23" Type="http://schemas.openxmlformats.org/officeDocument/2006/relationships/theme" Target="theme/theme1.xml"/><Relationship Id="rId10" Type="http://schemas.openxmlformats.org/officeDocument/2006/relationships/hyperlink" Target="https://www.europeanfinancialreview.com/?p=17797"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uropeanfinancialreview.com/steer-towards-success-what-very-successful-portfolio-company-boards-do/" TargetMode="External"/><Relationship Id="rId14" Type="http://schemas.openxmlformats.org/officeDocument/2006/relationships/hyperlink" Target="mailto:obrien@gryphoninvestor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Pratch</dc:creator>
  <cp:keywords/>
  <dc:description/>
  <cp:lastModifiedBy>Leslie Pratch</cp:lastModifiedBy>
  <cp:revision>2</cp:revision>
  <cp:lastPrinted>2019-04-18T19:22:00Z</cp:lastPrinted>
  <dcterms:created xsi:type="dcterms:W3CDTF">2020-09-22T14:47:00Z</dcterms:created>
  <dcterms:modified xsi:type="dcterms:W3CDTF">2020-09-22T14:47:00Z</dcterms:modified>
</cp:coreProperties>
</file>